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>ZAŁĄCZNIK NR 7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A8229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496FAA" w:rsidRDefault="00496FAA" w:rsidP="00496FAA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Pr="004B6573">
        <w:rPr>
          <w:rFonts w:ascii="Verdana" w:hAnsi="Verdana"/>
          <w:b/>
        </w:rPr>
        <w:t>System Transformacji Cyfrowej i Procesowej</w:t>
      </w:r>
      <w:r>
        <w:rPr>
          <w:rFonts w:ascii="Verdana" w:hAnsi="Verdana"/>
          <w:b/>
        </w:rPr>
        <w:t>” ,  sygnatura sprawy CUI-ZZ.3201.7</w:t>
      </w:r>
      <w:r w:rsidRPr="00922EF7">
        <w:rPr>
          <w:rFonts w:ascii="Verdana" w:hAnsi="Verdana"/>
          <w:b/>
        </w:rPr>
        <w:t xml:space="preserve">.2021, </w:t>
      </w:r>
    </w:p>
    <w:p w:rsidR="00496FAA" w:rsidRPr="001775FC" w:rsidRDefault="00496FAA" w:rsidP="00496FAA">
      <w:pPr>
        <w:spacing w:before="240" w:after="120"/>
        <w:rPr>
          <w:rFonts w:ascii="Verdana" w:hAnsi="Verdana"/>
          <w:b/>
          <w:color w:val="FF0000"/>
        </w:rPr>
      </w:pPr>
      <w:bookmarkStart w:id="0" w:name="_GoBack"/>
      <w:bookmarkEnd w:id="0"/>
      <w:r w:rsidRPr="001775FC">
        <w:rPr>
          <w:rFonts w:ascii="Verdana" w:hAnsi="Verdana"/>
          <w:b/>
          <w:color w:val="FF0000"/>
        </w:rPr>
        <w:t>Cześć nr 1: System Wsparcia Obsługi Spraw (SWOS)</w:t>
      </w: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2"/>
        <w:gridCol w:w="2554"/>
        <w:gridCol w:w="1642"/>
        <w:gridCol w:w="1199"/>
        <w:gridCol w:w="1364"/>
        <w:gridCol w:w="1811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496FAA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496FAA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1D63DE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  <w:r w:rsidRPr="00496FAA">
              <w:rPr>
                <w:rFonts w:ascii="Verdana" w:hAnsi="Verdana"/>
                <w:i/>
                <w:sz w:val="22"/>
                <w:szCs w:val="22"/>
              </w:rPr>
              <w:t xml:space="preserve">Usługa polegająca na opracowaniu i wdrożeniu systemu dedykowanego do obsługi spraw u podmiotu należącego do sektora finansów publicznych i jednocześnie realizującego zadania na podstawie ustawy </w:t>
            </w:r>
            <w:r w:rsidRPr="00496FAA">
              <w:rPr>
                <w:rFonts w:ascii="Verdana" w:hAnsi="Verdana"/>
                <w:i/>
                <w:sz w:val="22"/>
                <w:szCs w:val="22"/>
              </w:rPr>
              <w:lastRenderedPageBreak/>
              <w:t>o planowaniu i zagospodarowaniu.</w:t>
            </w: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lastRenderedPageBreak/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  <w:r w:rsidRPr="00496FAA">
              <w:rPr>
                <w:rFonts w:ascii="Verdana" w:hAnsi="Verdana"/>
                <w:i/>
                <w:sz w:val="22"/>
                <w:szCs w:val="22"/>
              </w:rPr>
              <w:t>Usługa polegająca na opracowaniu i wdrożeniu systemu dedykowanego do obsługi spraw u podmiotu należącego do sektora finansów publicznych i jednocześnie realizującego zadania na podstawie ustawy o planowaniu i zagospodarowaniu.</w:t>
            </w: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warunku </w:t>
      </w:r>
      <w:r w:rsidR="00496FAA">
        <w:rPr>
          <w:rFonts w:ascii="Verdana" w:hAnsi="Verdana"/>
        </w:rPr>
        <w:t>w pkt. 6.2.4 SWZ</w:t>
      </w:r>
      <w:r w:rsidRPr="00314C61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96FAA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496FAA" w:rsidRPr="001775FC" w:rsidRDefault="00496FAA" w:rsidP="00496FAA">
      <w:pPr>
        <w:spacing w:before="4680" w:after="120"/>
        <w:rPr>
          <w:rFonts w:ascii="Verdana" w:hAnsi="Verdana"/>
          <w:b/>
          <w:color w:val="FF0000"/>
        </w:rPr>
      </w:pPr>
      <w:r w:rsidRPr="001775FC">
        <w:rPr>
          <w:rFonts w:ascii="Verdana" w:hAnsi="Verdana"/>
          <w:b/>
          <w:color w:val="FF0000"/>
        </w:rPr>
        <w:lastRenderedPageBreak/>
        <w:t>Cześć nr 2: System Zarządzania Procesami wraz z Katalogiem Usług (SZP)</w:t>
      </w:r>
    </w:p>
    <w:p w:rsidR="00496FAA" w:rsidRPr="00314C61" w:rsidRDefault="00496FAA" w:rsidP="00496FAA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2"/>
        <w:gridCol w:w="2554"/>
        <w:gridCol w:w="1642"/>
        <w:gridCol w:w="1199"/>
        <w:gridCol w:w="1364"/>
        <w:gridCol w:w="1811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 </w:t>
            </w:r>
          </w:p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>wykonanej dostawy /zł/</w:t>
            </w:r>
          </w:p>
        </w:tc>
        <w:tc>
          <w:tcPr>
            <w:tcW w:w="985" w:type="pct"/>
            <w:shd w:val="clear" w:color="auto" w:fill="D9D9D9"/>
          </w:tcPr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A82291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  <w:sz w:val="22"/>
                <w:szCs w:val="22"/>
              </w:rPr>
            </w:pPr>
            <w:r w:rsidRPr="00496FAA">
              <w:rPr>
                <w:rFonts w:ascii="Verdana" w:hAnsi="Verdana"/>
                <w:i/>
                <w:sz w:val="22"/>
                <w:szCs w:val="22"/>
              </w:rPr>
              <w:t>dostaw</w:t>
            </w:r>
            <w:r>
              <w:rPr>
                <w:rFonts w:ascii="Verdana" w:hAnsi="Verdana"/>
                <w:i/>
                <w:sz w:val="22"/>
                <w:szCs w:val="22"/>
              </w:rPr>
              <w:t>a</w:t>
            </w:r>
            <w:r w:rsidRPr="00496FAA">
              <w:rPr>
                <w:rFonts w:ascii="Verdana" w:hAnsi="Verdana"/>
                <w:i/>
                <w:sz w:val="22"/>
                <w:szCs w:val="22"/>
              </w:rPr>
              <w:t xml:space="preserve"> i wdrożenie systemu dedykowanego do optymalizacji, zarządzania i ciągłego doskonalenia procesów realizowanych w organizacji </w:t>
            </w:r>
          </w:p>
        </w:tc>
        <w:tc>
          <w:tcPr>
            <w:tcW w:w="893" w:type="pct"/>
            <w:vAlign w:val="center"/>
          </w:tcPr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A82291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  <w:r w:rsidRPr="00496FAA">
              <w:rPr>
                <w:rFonts w:ascii="Verdana" w:hAnsi="Verdana"/>
                <w:i/>
                <w:sz w:val="22"/>
                <w:szCs w:val="22"/>
              </w:rPr>
              <w:t>dostaw</w:t>
            </w:r>
            <w:r>
              <w:rPr>
                <w:rFonts w:ascii="Verdana" w:hAnsi="Verdana"/>
                <w:i/>
                <w:sz w:val="22"/>
                <w:szCs w:val="22"/>
              </w:rPr>
              <w:t>a</w:t>
            </w:r>
            <w:r w:rsidRPr="00496FAA">
              <w:rPr>
                <w:rFonts w:ascii="Verdana" w:hAnsi="Verdana"/>
                <w:i/>
                <w:sz w:val="22"/>
                <w:szCs w:val="22"/>
              </w:rPr>
              <w:t xml:space="preserve"> i wdrożenie systemu dedykowanego do optymalizacji, zarządzania i ciągłego </w:t>
            </w:r>
            <w:r w:rsidRPr="00496FAA">
              <w:rPr>
                <w:rFonts w:ascii="Verdana" w:hAnsi="Verdana"/>
                <w:i/>
                <w:sz w:val="22"/>
                <w:szCs w:val="22"/>
              </w:rPr>
              <w:lastRenderedPageBreak/>
              <w:t>doskonalenia procesów realizowanych w organizacji</w:t>
            </w:r>
          </w:p>
        </w:tc>
        <w:tc>
          <w:tcPr>
            <w:tcW w:w="893" w:type="pct"/>
            <w:vAlign w:val="center"/>
          </w:tcPr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lastRenderedPageBreak/>
              <w:t>…</w:t>
            </w:r>
          </w:p>
        </w:tc>
        <w:tc>
          <w:tcPr>
            <w:tcW w:w="1389" w:type="pct"/>
            <w:vAlign w:val="center"/>
          </w:tcPr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496FAA" w:rsidRPr="00314C61" w:rsidRDefault="00496FAA" w:rsidP="00496FAA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warunku </w:t>
      </w:r>
      <w:r>
        <w:rPr>
          <w:rFonts w:ascii="Verdana" w:hAnsi="Verdana"/>
        </w:rPr>
        <w:t>w pkt. 6.2.4 SWZ</w:t>
      </w:r>
      <w:r w:rsidRPr="00314C61">
        <w:rPr>
          <w:rFonts w:ascii="Verdana" w:hAnsi="Verdana"/>
        </w:rPr>
        <w:t>.</w:t>
      </w:r>
    </w:p>
    <w:p w:rsidR="00496FAA" w:rsidRPr="00314C61" w:rsidRDefault="00496FAA" w:rsidP="00496FAA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>Wykonawca do wymienionej powyżej usług 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82291" w:rsidRPr="001775FC" w:rsidRDefault="00A82291" w:rsidP="00A82291">
      <w:pPr>
        <w:spacing w:before="10680" w:after="120"/>
        <w:rPr>
          <w:rFonts w:ascii="Verdana" w:hAnsi="Verdana"/>
          <w:b/>
          <w:color w:val="FF0000"/>
        </w:rPr>
      </w:pPr>
      <w:r w:rsidRPr="001775FC">
        <w:rPr>
          <w:rFonts w:ascii="Verdana" w:hAnsi="Verdana"/>
          <w:b/>
          <w:color w:val="FF0000"/>
        </w:rPr>
        <w:lastRenderedPageBreak/>
        <w:t>Cześć nr 3: Hurtownia Danych wraz z powiązanym narzędziem raportowo-analitycznym (System HD)</w:t>
      </w:r>
    </w:p>
    <w:p w:rsidR="00A82291" w:rsidRPr="00314C61" w:rsidRDefault="00A82291" w:rsidP="00A8229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2"/>
        <w:gridCol w:w="2554"/>
        <w:gridCol w:w="1642"/>
        <w:gridCol w:w="1199"/>
        <w:gridCol w:w="1364"/>
        <w:gridCol w:w="1811"/>
      </w:tblGrid>
      <w:tr w:rsidR="00A82291" w:rsidRPr="00314C61" w:rsidTr="00755907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 </w:t>
            </w:r>
          </w:p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>wykonanej dostawy /zł/</w:t>
            </w:r>
          </w:p>
        </w:tc>
        <w:tc>
          <w:tcPr>
            <w:tcW w:w="985" w:type="pct"/>
            <w:shd w:val="clear" w:color="auto" w:fill="D9D9D9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82291" w:rsidRPr="00314C61" w:rsidTr="00755907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A82291" w:rsidRPr="00A82291" w:rsidRDefault="00A82291" w:rsidP="00A82291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  <w:sz w:val="22"/>
                <w:szCs w:val="22"/>
              </w:rPr>
            </w:pPr>
            <w:r w:rsidRPr="00A82291">
              <w:rPr>
                <w:rFonts w:ascii="Verdana" w:hAnsi="Verdana"/>
                <w:i/>
                <w:sz w:val="22"/>
                <w:szCs w:val="22"/>
              </w:rPr>
              <w:t xml:space="preserve">dostawa i wdrożenie hurtowni danych wraz z narzędziem raportowo-analitycznym </w:t>
            </w:r>
          </w:p>
        </w:tc>
        <w:tc>
          <w:tcPr>
            <w:tcW w:w="893" w:type="pct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A82291" w:rsidRPr="00314C61" w:rsidTr="00755907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A82291" w:rsidRPr="00A82291" w:rsidRDefault="00A82291" w:rsidP="00755907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  <w:sz w:val="22"/>
                <w:szCs w:val="22"/>
              </w:rPr>
            </w:pPr>
            <w:r w:rsidRPr="00A82291">
              <w:rPr>
                <w:rFonts w:ascii="Verdana" w:hAnsi="Verdana"/>
                <w:i/>
                <w:sz w:val="22"/>
                <w:szCs w:val="22"/>
              </w:rPr>
              <w:t xml:space="preserve">dostawa i wdrożenie hurtowni danych wraz z narzędziem raportowo-analitycznym </w:t>
            </w:r>
          </w:p>
        </w:tc>
        <w:tc>
          <w:tcPr>
            <w:tcW w:w="893" w:type="pct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A82291" w:rsidRPr="00314C61" w:rsidTr="00755907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3</w:t>
            </w:r>
          </w:p>
        </w:tc>
        <w:tc>
          <w:tcPr>
            <w:tcW w:w="1389" w:type="pct"/>
            <w:vAlign w:val="center"/>
          </w:tcPr>
          <w:p w:rsidR="00A82291" w:rsidRPr="00A82291" w:rsidRDefault="00A82291" w:rsidP="00755907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  <w:sz w:val="22"/>
                <w:szCs w:val="22"/>
              </w:rPr>
            </w:pPr>
            <w:r w:rsidRPr="00A82291">
              <w:rPr>
                <w:rFonts w:ascii="Verdana" w:hAnsi="Verdana"/>
                <w:i/>
                <w:sz w:val="22"/>
                <w:szCs w:val="22"/>
              </w:rPr>
              <w:t xml:space="preserve">dostawa i wdrożenie hurtowni danych wraz z narzędziem raportowo-analitycznym </w:t>
            </w:r>
          </w:p>
        </w:tc>
        <w:tc>
          <w:tcPr>
            <w:tcW w:w="893" w:type="pct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A82291" w:rsidRPr="00314C61" w:rsidTr="00755907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A82291" w:rsidRPr="00314C61" w:rsidRDefault="00A82291" w:rsidP="0075590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82291" w:rsidRPr="00314C61" w:rsidRDefault="00A82291" w:rsidP="00A8229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warunku </w:t>
      </w:r>
      <w:r>
        <w:rPr>
          <w:rFonts w:ascii="Verdana" w:hAnsi="Verdana"/>
        </w:rPr>
        <w:t>w pkt. 6.2.4 SWZ</w:t>
      </w:r>
      <w:r w:rsidRPr="00314C61">
        <w:rPr>
          <w:rFonts w:ascii="Verdana" w:hAnsi="Verdana"/>
        </w:rPr>
        <w:t>.</w:t>
      </w:r>
    </w:p>
    <w:p w:rsidR="00A82291" w:rsidRPr="00314C61" w:rsidRDefault="00A82291" w:rsidP="00A8229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>Wykonawca do wymienionej powyżej usług 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proofErr w:type="spellStart"/>
      <w:r w:rsidR="00314C61">
        <w:rPr>
          <w:rFonts w:ascii="Verdana" w:hAnsi="Verdana"/>
          <w:color w:val="FF0000"/>
        </w:rPr>
        <w:t>usunać</w:t>
      </w:r>
      <w:proofErr w:type="spellEnd"/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AC5" w:rsidRDefault="00CD2AC5" w:rsidP="00CD2AC5">
    <w:pPr>
      <w:pStyle w:val="Stopka"/>
      <w:jc w:val="center"/>
    </w:pPr>
    <w:r>
      <w:rPr>
        <w:rFonts w:ascii="Verdana" w:hAnsi="Verdana"/>
        <w:noProof/>
        <w:sz w:val="18"/>
        <w:szCs w:val="18"/>
      </w:rPr>
      <w:drawing>
        <wp:inline distT="0" distB="0" distL="0" distR="0">
          <wp:extent cx="5764530" cy="890270"/>
          <wp:effectExtent l="19050" t="0" r="7620" b="0"/>
          <wp:docPr id="9" name="Obraz 1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22106">
      <w:rPr>
        <w:rFonts w:ascii="Verdana" w:hAnsi="Verdana"/>
      </w:rPr>
      <w:t>„System transformacji cyfrowej i proceso</w:t>
    </w:r>
    <w:r>
      <w:rPr>
        <w:rFonts w:ascii="Verdana" w:hAnsi="Verdana"/>
      </w:rPr>
      <w:t xml:space="preserve">wej w Departamencie Strategii i </w:t>
    </w:r>
    <w:r w:rsidRPr="00B22106">
      <w:rPr>
        <w:rFonts w:ascii="Verdana" w:hAnsi="Verdana"/>
      </w:rPr>
      <w:t>Rozwoju Miasta Urzędu Miejskiego Wrocławia”</w:t>
    </w:r>
    <w:r>
      <w:rPr>
        <w:rFonts w:ascii="Verdana" w:hAnsi="Verdana"/>
      </w:rPr>
      <w:t xml:space="preserve"> </w:t>
    </w:r>
    <w:r w:rsidRPr="00B22106">
      <w:rPr>
        <w:rFonts w:ascii="Verdana" w:hAnsi="Verdana"/>
      </w:rPr>
      <w:t>nr RPDS.</w:t>
    </w:r>
    <w:hyperlink r:id="rId2" w:history="1">
      <w:r w:rsidRPr="00B22106">
        <w:rPr>
          <w:rFonts w:ascii="Verdana" w:hAnsi="Verdana"/>
        </w:rPr>
        <w:t>02.01.02-02-0013</w:t>
      </w:r>
    </w:hyperlink>
    <w:r w:rsidRPr="00B22106">
      <w:rPr>
        <w:rFonts w:ascii="Verdana" w:hAnsi="Verdana"/>
      </w:rPr>
      <w:t>/21</w:t>
    </w:r>
  </w:p>
  <w:p w:rsidR="00A82291" w:rsidRDefault="00A82291" w:rsidP="00A82291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42950"/>
    <w:rsid w:val="001435B5"/>
    <w:rsid w:val="00160856"/>
    <w:rsid w:val="001775FC"/>
    <w:rsid w:val="00195A9A"/>
    <w:rsid w:val="001D4D7A"/>
    <w:rsid w:val="001D63DE"/>
    <w:rsid w:val="002B7B2D"/>
    <w:rsid w:val="00314C61"/>
    <w:rsid w:val="003A788B"/>
    <w:rsid w:val="003C3049"/>
    <w:rsid w:val="003D2531"/>
    <w:rsid w:val="003E0FDC"/>
    <w:rsid w:val="00423FC5"/>
    <w:rsid w:val="00496FAA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860C9"/>
    <w:rsid w:val="00697CC8"/>
    <w:rsid w:val="006A3B40"/>
    <w:rsid w:val="006E4A1C"/>
    <w:rsid w:val="007902E6"/>
    <w:rsid w:val="007E1799"/>
    <w:rsid w:val="00894258"/>
    <w:rsid w:val="00940536"/>
    <w:rsid w:val="0094544A"/>
    <w:rsid w:val="00982E7E"/>
    <w:rsid w:val="009A710B"/>
    <w:rsid w:val="009C1435"/>
    <w:rsid w:val="009D2A7E"/>
    <w:rsid w:val="00A47F38"/>
    <w:rsid w:val="00A54AFF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610D2"/>
    <w:rsid w:val="00F06F11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642</Words>
  <Characters>3855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4489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2</cp:revision>
  <cp:lastPrinted>2020-02-10T12:41:00Z</cp:lastPrinted>
  <dcterms:created xsi:type="dcterms:W3CDTF">2021-10-01T06:39:00Z</dcterms:created>
  <dcterms:modified xsi:type="dcterms:W3CDTF">2021-10-01T06:39:00Z</dcterms:modified>
</cp:coreProperties>
</file>