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EE8" w:rsidRPr="00801D5D" w:rsidRDefault="00FC3EE8" w:rsidP="00FC3EE8">
      <w:pPr>
        <w:spacing w:before="120" w:after="120"/>
        <w:rPr>
          <w:rFonts w:ascii="Verdana" w:hAnsi="Verdana"/>
          <w:b/>
        </w:rPr>
      </w:pPr>
      <w:r w:rsidRPr="00801D5D">
        <w:rPr>
          <w:rFonts w:ascii="Verdana" w:hAnsi="Verdana"/>
          <w:b/>
        </w:rPr>
        <w:t>ZAŁĄCZNIK NR 1</w:t>
      </w:r>
      <w:r w:rsidR="00801D5D" w:rsidRPr="00801D5D">
        <w:rPr>
          <w:rFonts w:ascii="Verdana" w:hAnsi="Verdana"/>
          <w:b/>
        </w:rPr>
        <w:t>A</w:t>
      </w:r>
    </w:p>
    <w:p w:rsidR="00FC3EE8" w:rsidRPr="00801D5D" w:rsidRDefault="00FC3EE8" w:rsidP="00FC3EE8">
      <w:pPr>
        <w:spacing w:before="120"/>
        <w:rPr>
          <w:rFonts w:ascii="Verdana" w:hAnsi="Verdana"/>
          <w:b/>
        </w:rPr>
      </w:pPr>
      <w:r w:rsidRPr="00801D5D">
        <w:rPr>
          <w:rFonts w:ascii="Verdana" w:hAnsi="Verdana"/>
          <w:b/>
        </w:rPr>
        <w:t>System Zarządzania Procesami wraz z Katalogiem Usług (SZP)</w:t>
      </w:r>
    </w:p>
    <w:p w:rsidR="00FC3EE8" w:rsidRPr="00801D5D" w:rsidRDefault="00FC3EE8" w:rsidP="00FC3EE8">
      <w:pPr>
        <w:rPr>
          <w:rFonts w:ascii="Verdana" w:eastAsia="Times New Roman" w:hAnsi="Verdana" w:cstheme="minorHAnsi"/>
        </w:rPr>
      </w:pPr>
      <w:r w:rsidRPr="00801D5D">
        <w:rPr>
          <w:rFonts w:ascii="Verdana" w:eastAsia="Times New Roman" w:hAnsi="Verdana" w:cstheme="minorHAnsi"/>
        </w:rPr>
        <w:t>Uwaga: *funkcjonalności z ID rozpoczynającym się literą B pochodzą z Załącznika nr 7, pozostałe z OPZ</w:t>
      </w:r>
    </w:p>
    <w:p w:rsidR="00DD0275" w:rsidRPr="00801D5D" w:rsidRDefault="00DD0275" w:rsidP="00DD0275">
      <w:pPr>
        <w:rPr>
          <w:rFonts w:ascii="Verdana" w:eastAsia="Times New Roman" w:hAnsi="Verdana" w:cstheme="minorHAnsi"/>
          <w:color w:val="FF0000"/>
        </w:rPr>
      </w:pPr>
      <w:r w:rsidRPr="00801D5D">
        <w:rPr>
          <w:rFonts w:ascii="Verdana" w:eastAsia="Times New Roman" w:hAnsi="Verdana" w:cstheme="minorHAnsi"/>
          <w:color w:val="FF0000"/>
        </w:rPr>
        <w:t xml:space="preserve">Funkcjonalności z priorytetem „średni” - </w:t>
      </w:r>
      <w:r w:rsidRPr="00801D5D">
        <w:rPr>
          <w:rFonts w:ascii="Verdana" w:eastAsia="Times New Roman" w:hAnsi="Verdana" w:cstheme="minorHAnsi"/>
          <w:b/>
          <w:color w:val="FF0000"/>
        </w:rPr>
        <w:t>2 pkt</w:t>
      </w:r>
      <w:r w:rsidRPr="00801D5D">
        <w:rPr>
          <w:rFonts w:ascii="Verdana" w:eastAsia="Times New Roman" w:hAnsi="Verdana" w:cstheme="minorHAnsi"/>
          <w:color w:val="FF0000"/>
        </w:rPr>
        <w:t xml:space="preserve"> za każde TAK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1"/>
        <w:gridCol w:w="5386"/>
        <w:gridCol w:w="1809"/>
      </w:tblGrid>
      <w:tr w:rsidR="00A37503" w:rsidRPr="00801D5D" w:rsidTr="005C1083">
        <w:trPr>
          <w:trHeight w:val="801"/>
        </w:trPr>
        <w:tc>
          <w:tcPr>
            <w:tcW w:w="1701" w:type="dxa"/>
            <w:shd w:val="clear" w:color="auto" w:fill="auto"/>
          </w:tcPr>
          <w:p w:rsidR="00A37503" w:rsidRPr="00801D5D" w:rsidRDefault="00E43571" w:rsidP="00945F26">
            <w:pPr>
              <w:rPr>
                <w:rFonts w:ascii="Verdana" w:hAnsi="Verdana" w:cstheme="minorHAnsi"/>
                <w:b/>
                <w:bCs/>
              </w:rPr>
            </w:pPr>
            <w:r w:rsidRPr="00801D5D">
              <w:rPr>
                <w:rFonts w:ascii="Verdana" w:hAnsi="Verdana" w:cstheme="minorHAnsi"/>
                <w:b/>
                <w:bCs/>
              </w:rPr>
              <w:t>ID wymagania zgodny z OPZ lub Załącznikiem nr 7</w:t>
            </w:r>
          </w:p>
        </w:tc>
        <w:tc>
          <w:tcPr>
            <w:tcW w:w="5386" w:type="dxa"/>
            <w:shd w:val="clear" w:color="auto" w:fill="auto"/>
          </w:tcPr>
          <w:p w:rsidR="00A37503" w:rsidRPr="00801D5D" w:rsidRDefault="00A37503" w:rsidP="00945F26">
            <w:pPr>
              <w:rPr>
                <w:rFonts w:ascii="Verdana" w:hAnsi="Verdana" w:cstheme="minorHAnsi"/>
                <w:b/>
              </w:rPr>
            </w:pPr>
            <w:r w:rsidRPr="00801D5D">
              <w:rPr>
                <w:rFonts w:ascii="Verdana" w:hAnsi="Verdana" w:cstheme="minorHAnsi"/>
                <w:b/>
                <w:bCs/>
              </w:rPr>
              <w:t>Opis wymagania</w:t>
            </w:r>
          </w:p>
        </w:tc>
        <w:tc>
          <w:tcPr>
            <w:tcW w:w="1809" w:type="dxa"/>
            <w:shd w:val="clear" w:color="auto" w:fill="auto"/>
          </w:tcPr>
          <w:p w:rsidR="00A37503" w:rsidRPr="00801D5D" w:rsidRDefault="00A37503" w:rsidP="00945F26">
            <w:pPr>
              <w:spacing w:after="0"/>
              <w:rPr>
                <w:rFonts w:ascii="Verdana" w:hAnsi="Verdana" w:cstheme="minorHAnsi"/>
                <w:b/>
                <w:bCs/>
                <w:u w:val="single"/>
              </w:rPr>
            </w:pPr>
            <w:r w:rsidRPr="00801D5D">
              <w:rPr>
                <w:rFonts w:ascii="Verdana" w:hAnsi="Verdana" w:cstheme="minorHAnsi"/>
                <w:b/>
                <w:bCs/>
              </w:rPr>
              <w:t>Czy wykonawca deklaruje w swojej ofercie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1.1.1.8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FC3EE8" w:rsidRPr="00801D5D" w:rsidDel="00280AD2" w:rsidRDefault="00066407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="Calibri"/>
              </w:rPr>
              <w:t>Zarządzania uprawnieniami użytkowników (rolami) w Systemie SZP powinno umożliwiać m.in.: kopiowanie zakresu ról między sobą, grupowe nadawanie uprawnień do roli (np. po wyborze roli wskazuje się użytkowników mających mieć do niej uprawnienie)</w:t>
            </w:r>
          </w:p>
        </w:tc>
        <w:tc>
          <w:tcPr>
            <w:tcW w:w="1809" w:type="dxa"/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shd w:val="clear" w:color="auto" w:fill="auto"/>
          </w:tcPr>
          <w:p w:rsidR="008F7CE6" w:rsidRPr="00801D5D" w:rsidRDefault="008F7CE6" w:rsidP="008F7CE6">
            <w:pPr>
              <w:rPr>
                <w:rFonts w:ascii="Verdana" w:eastAsia="Times New Roman" w:hAnsi="Verdana" w:cs="Calibri"/>
                <w:bCs/>
              </w:rPr>
            </w:pPr>
            <w:r w:rsidRPr="00801D5D">
              <w:rPr>
                <w:rFonts w:ascii="Verdana" w:eastAsia="Times New Roman" w:hAnsi="Verdana" w:cs="Calibri"/>
                <w:bCs/>
              </w:rPr>
              <w:t>2.1.1.</w:t>
            </w:r>
            <w:r>
              <w:rPr>
                <w:rFonts w:ascii="Verdana" w:eastAsia="Times New Roman" w:hAnsi="Verdana" w:cs="Calibri"/>
                <w:bCs/>
              </w:rPr>
              <w:t>8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8F7CE6" w:rsidRPr="00632377" w:rsidRDefault="008F7CE6" w:rsidP="00632377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5F2EB9">
              <w:rPr>
                <w:rFonts w:ascii="Verdana" w:hAnsi="Verdana" w:cs="Calibri"/>
              </w:rPr>
              <w:t xml:space="preserve">System SZP musi umożliwić </w:t>
            </w:r>
            <w:r>
              <w:rPr>
                <w:rFonts w:ascii="Verdana" w:hAnsi="Verdana" w:cs="Calibri"/>
              </w:rPr>
              <w:t xml:space="preserve">zarchiwizowanie dokumentacji </w:t>
            </w:r>
            <w:r w:rsidRPr="005F2EB9">
              <w:rPr>
                <w:rFonts w:ascii="Verdana" w:hAnsi="Verdana" w:cs="Calibri"/>
              </w:rPr>
              <w:t>oraz powiązani</w:t>
            </w:r>
            <w:r>
              <w:rPr>
                <w:rFonts w:ascii="Verdana" w:hAnsi="Verdana" w:cs="Calibri"/>
              </w:rPr>
              <w:t>e</w:t>
            </w:r>
            <w:r w:rsidRPr="005F2EB9">
              <w:rPr>
                <w:rFonts w:ascii="Verdana" w:hAnsi="Verdana" w:cs="Calibri"/>
              </w:rPr>
              <w:t xml:space="preserve"> </w:t>
            </w:r>
            <w:r>
              <w:rPr>
                <w:rFonts w:ascii="Verdana" w:hAnsi="Verdana" w:cs="Calibri"/>
              </w:rPr>
              <w:t xml:space="preserve">jej z </w:t>
            </w:r>
            <w:r w:rsidRPr="005F2EB9">
              <w:rPr>
                <w:rFonts w:ascii="Verdana" w:hAnsi="Verdana" w:cs="Calibri"/>
              </w:rPr>
              <w:t>Projekt</w:t>
            </w:r>
            <w:r>
              <w:rPr>
                <w:rFonts w:ascii="Verdana" w:hAnsi="Verdana" w:cs="Calibri"/>
              </w:rPr>
              <w:t>em</w:t>
            </w:r>
            <w:r w:rsidRPr="005F2EB9">
              <w:rPr>
                <w:rFonts w:ascii="Verdana" w:hAnsi="Verdana" w:cs="Calibri"/>
              </w:rPr>
              <w:t xml:space="preserve"> </w:t>
            </w:r>
            <w:r w:rsidRPr="00632377">
              <w:rPr>
                <w:rFonts w:ascii="Verdana" w:hAnsi="Verdana" w:cs="Calibri"/>
              </w:rPr>
              <w:t>wewnętrznym</w:t>
            </w:r>
            <w:r w:rsidRPr="005F2EB9">
              <w:rPr>
                <w:rFonts w:ascii="Verdana" w:hAnsi="Verdana" w:cs="Calibri"/>
              </w:rPr>
              <w:t xml:space="preserve"> poprzez nadanie </w:t>
            </w:r>
            <w:proofErr w:type="spellStart"/>
            <w:r w:rsidRPr="005F2EB9">
              <w:rPr>
                <w:rFonts w:ascii="Verdana" w:hAnsi="Verdana" w:cs="Calibri"/>
              </w:rPr>
              <w:t>metadanych</w:t>
            </w:r>
            <w:proofErr w:type="spellEnd"/>
            <w:r w:rsidRPr="005F2EB9">
              <w:rPr>
                <w:rFonts w:ascii="Verdana" w:hAnsi="Verdana" w:cs="Calibri"/>
              </w:rPr>
              <w:t xml:space="preserve"> z istniejącym lub archiwalnym </w:t>
            </w:r>
            <w:r>
              <w:rPr>
                <w:rFonts w:ascii="Verdana" w:hAnsi="Verdana" w:cs="Calibri"/>
              </w:rPr>
              <w:t>Projektem wewnętrznym</w:t>
            </w:r>
            <w:r w:rsidRPr="005F2EB9">
              <w:rPr>
                <w:rFonts w:ascii="Verdana" w:hAnsi="Verdana" w:cs="Calibri"/>
              </w:rPr>
              <w:t xml:space="preserve">. Minimalny zakres </w:t>
            </w:r>
            <w:proofErr w:type="spellStart"/>
            <w:r w:rsidRPr="005F2EB9">
              <w:rPr>
                <w:rFonts w:ascii="Verdana" w:hAnsi="Verdana" w:cs="Calibri"/>
              </w:rPr>
              <w:t>metadanych</w:t>
            </w:r>
            <w:proofErr w:type="spellEnd"/>
            <w:r w:rsidRPr="005F2EB9">
              <w:rPr>
                <w:rFonts w:ascii="Verdana" w:hAnsi="Verdana" w:cs="Calibri"/>
              </w:rPr>
              <w:t xml:space="preserve"> to: numer Projektu </w:t>
            </w:r>
            <w:r w:rsidRPr="00632377">
              <w:rPr>
                <w:rFonts w:ascii="Verdana" w:hAnsi="Verdana" w:cs="Calibri"/>
              </w:rPr>
              <w:t>wewnętrznego</w:t>
            </w:r>
            <w:r w:rsidRPr="005F2EB9">
              <w:rPr>
                <w:rFonts w:ascii="Verdana" w:hAnsi="Verdana" w:cs="Calibri"/>
              </w:rPr>
              <w:t xml:space="preserve">, nazwa Projektu </w:t>
            </w:r>
            <w:r w:rsidRPr="00632377">
              <w:rPr>
                <w:rFonts w:ascii="Verdana" w:hAnsi="Verdana" w:cs="Calibri"/>
              </w:rPr>
              <w:t>wewnętrznego</w:t>
            </w:r>
            <w:r w:rsidRPr="005F2EB9">
              <w:rPr>
                <w:rFonts w:ascii="Verdana" w:hAnsi="Verdana" w:cs="Calibri"/>
              </w:rPr>
              <w:t xml:space="preserve">, start, zakończenie, realizujący Projekt </w:t>
            </w:r>
            <w:r w:rsidRPr="00632377">
              <w:rPr>
                <w:rFonts w:ascii="Verdana" w:hAnsi="Verdana" w:cs="Calibri"/>
              </w:rPr>
              <w:t>wewnętrzny</w:t>
            </w:r>
            <w:r w:rsidRPr="005F2EB9">
              <w:rPr>
                <w:rFonts w:ascii="Verdana" w:hAnsi="Verdana" w:cs="Calibri"/>
              </w:rPr>
              <w:t xml:space="preserve">, właściciel Projektu </w:t>
            </w:r>
            <w:r w:rsidRPr="00632377">
              <w:rPr>
                <w:rFonts w:ascii="Verdana" w:hAnsi="Verdana" w:cs="Calibri"/>
              </w:rPr>
              <w:t>wewnętrznego</w:t>
            </w:r>
            <w:r w:rsidRPr="005F2EB9">
              <w:rPr>
                <w:rFonts w:ascii="Verdana" w:hAnsi="Verdana" w:cs="Calibri"/>
              </w:rPr>
              <w:t>, inne.</w:t>
            </w:r>
            <w:r w:rsidRPr="00632377">
              <w:rPr>
                <w:rFonts w:ascii="Verdana" w:hAnsi="Verdana" w:cs="Calibri"/>
              </w:rPr>
              <w:t xml:space="preserve"> </w:t>
            </w:r>
          </w:p>
          <w:p w:rsidR="008F7CE6" w:rsidRPr="00801D5D" w:rsidRDefault="008F7CE6" w:rsidP="00632377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6566C0">
              <w:rPr>
                <w:rFonts w:ascii="Verdana" w:hAnsi="Verdana" w:cs="Calibri"/>
              </w:rPr>
              <w:t xml:space="preserve">Zebrane </w:t>
            </w:r>
            <w:proofErr w:type="spellStart"/>
            <w:r w:rsidRPr="006566C0">
              <w:rPr>
                <w:rFonts w:ascii="Verdana" w:hAnsi="Verdana" w:cs="Calibri"/>
              </w:rPr>
              <w:t>metadane</w:t>
            </w:r>
            <w:proofErr w:type="spellEnd"/>
            <w:r w:rsidRPr="006566C0">
              <w:rPr>
                <w:rFonts w:ascii="Verdana" w:hAnsi="Verdana" w:cs="Calibri"/>
              </w:rPr>
              <w:t xml:space="preserve"> tworzą </w:t>
            </w:r>
            <w:r w:rsidRPr="005C761E">
              <w:rPr>
                <w:rFonts w:ascii="Verdana" w:hAnsi="Verdana" w:cs="Calibri"/>
              </w:rPr>
              <w:t xml:space="preserve">metryka Projektu wewnętrznego. Przez metrykę Projektu wewnętrznego Zamawiający rozumie cały zestaw informacyjny dotyczący Projektu wewnętrznego tj. oznaczenie Projektu wewnętrznego, tytuł Projektu wewnętrznego, daty podjętych </w:t>
            </w:r>
            <w:r>
              <w:rPr>
                <w:rFonts w:ascii="Verdana" w:hAnsi="Verdana" w:cs="Calibri"/>
              </w:rPr>
              <w:t>zadań</w:t>
            </w:r>
            <w:r w:rsidRPr="005C761E">
              <w:rPr>
                <w:rFonts w:ascii="Verdana" w:hAnsi="Verdana" w:cs="Calibri"/>
              </w:rPr>
              <w:t xml:space="preserve"> i osoby je wykonujące, krótki opis</w:t>
            </w:r>
          </w:p>
        </w:tc>
        <w:tc>
          <w:tcPr>
            <w:tcW w:w="1809" w:type="dxa"/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shd w:val="clear" w:color="auto" w:fill="auto"/>
          </w:tcPr>
          <w:p w:rsidR="00FC3EE8" w:rsidRPr="00801D5D" w:rsidRDefault="00066407" w:rsidP="008F7CE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eastAsia="Times New Roman" w:hAnsi="Verdana" w:cs="Calibri"/>
                <w:bCs/>
              </w:rPr>
              <w:t>2.1.1.</w:t>
            </w:r>
            <w:r w:rsidR="008F7CE6">
              <w:rPr>
                <w:rFonts w:ascii="Verdana" w:eastAsia="Times New Roman" w:hAnsi="Verdana" w:cs="Calibri"/>
                <w:bCs/>
              </w:rPr>
              <w:t>9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FC3EE8" w:rsidRPr="00801D5D" w:rsidRDefault="00066407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="Calibri"/>
              </w:rPr>
              <w:t xml:space="preserve">System SZP powinien umożliwiać odczyt oraz załączanie niezbędnej dokumentacji do Projektu wewnętrznego w formacie umożliwiającym jego odczytanie bez wychodzenia do zewnętrznych programów (podgląd plików typu </w:t>
            </w:r>
            <w:proofErr w:type="spellStart"/>
            <w:r w:rsidRPr="00801D5D">
              <w:rPr>
                <w:rFonts w:ascii="Verdana" w:hAnsi="Verdana" w:cs="Calibri"/>
              </w:rPr>
              <w:t>pdf</w:t>
            </w:r>
            <w:proofErr w:type="spellEnd"/>
            <w:r w:rsidRPr="00801D5D">
              <w:rPr>
                <w:rFonts w:ascii="Verdana" w:hAnsi="Verdana" w:cs="Calibri"/>
              </w:rPr>
              <w:t xml:space="preserve">, </w:t>
            </w:r>
            <w:proofErr w:type="spellStart"/>
            <w:r w:rsidRPr="00801D5D">
              <w:rPr>
                <w:rFonts w:ascii="Verdana" w:hAnsi="Verdana" w:cs="Calibri"/>
              </w:rPr>
              <w:t>docx</w:t>
            </w:r>
            <w:proofErr w:type="spellEnd"/>
            <w:r w:rsidRPr="00801D5D">
              <w:rPr>
                <w:rFonts w:ascii="Verdana" w:hAnsi="Verdana" w:cs="Calibri"/>
              </w:rPr>
              <w:t xml:space="preserve">, </w:t>
            </w:r>
            <w:proofErr w:type="spellStart"/>
            <w:r w:rsidRPr="00801D5D">
              <w:rPr>
                <w:rFonts w:ascii="Verdana" w:hAnsi="Verdana" w:cs="Calibri"/>
              </w:rPr>
              <w:t>jpeg</w:t>
            </w:r>
            <w:proofErr w:type="spellEnd"/>
            <w:r w:rsidRPr="00801D5D">
              <w:rPr>
                <w:rFonts w:ascii="Verdana" w:hAnsi="Verdana" w:cs="Calibri"/>
              </w:rPr>
              <w:t xml:space="preserve">, </w:t>
            </w:r>
            <w:r w:rsidRPr="00801D5D">
              <w:rPr>
                <w:rFonts w:ascii="Verdana" w:hAnsi="Verdana" w:cs="Calibri"/>
              </w:rPr>
              <w:lastRenderedPageBreak/>
              <w:t>etc.).</w:t>
            </w:r>
          </w:p>
        </w:tc>
        <w:tc>
          <w:tcPr>
            <w:tcW w:w="1809" w:type="dxa"/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lastRenderedPageBreak/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5F2EB9" w:rsidRDefault="008F7CE6" w:rsidP="00945F26">
            <w:pPr>
              <w:rPr>
                <w:rFonts w:ascii="Verdana" w:eastAsia="Times New Roman" w:hAnsi="Verdana" w:cs="Calibri"/>
                <w:bCs/>
              </w:rPr>
            </w:pPr>
            <w:r w:rsidRPr="005F2EB9">
              <w:rPr>
                <w:rFonts w:ascii="Verdana" w:eastAsia="Times New Roman" w:hAnsi="Verdana" w:cs="Calibri"/>
                <w:bCs/>
              </w:rPr>
              <w:lastRenderedPageBreak/>
              <w:t>2.1.</w:t>
            </w:r>
            <w:r>
              <w:rPr>
                <w:rFonts w:ascii="Verdana" w:eastAsia="Times New Roman" w:hAnsi="Verdana" w:cs="Calibri"/>
                <w:bCs/>
              </w:rPr>
              <w:t>1</w:t>
            </w:r>
            <w:r w:rsidRPr="005F2EB9">
              <w:rPr>
                <w:rFonts w:ascii="Verdana" w:eastAsia="Times New Roman" w:hAnsi="Verdana" w:cs="Calibri"/>
                <w:bCs/>
              </w:rPr>
              <w:t>.</w:t>
            </w:r>
            <w:r>
              <w:rPr>
                <w:rFonts w:ascii="Verdana" w:eastAsia="Times New Roman" w:hAnsi="Verdana" w:cs="Calibri"/>
                <w:bCs/>
              </w:rPr>
              <w:t>11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F75D4F" w:rsidRDefault="008F7CE6" w:rsidP="00945F26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C2245E">
              <w:rPr>
                <w:rFonts w:ascii="Verdana" w:hAnsi="Verdana" w:cs="Calibri"/>
              </w:rPr>
              <w:t xml:space="preserve">Użytkownik powinien być informowany o </w:t>
            </w:r>
            <w:r w:rsidRPr="00B603FA">
              <w:rPr>
                <w:rFonts w:ascii="Verdana" w:hAnsi="Verdana" w:cs="Calibri"/>
              </w:rPr>
              <w:t xml:space="preserve">dodaniu nowego </w:t>
            </w:r>
            <w:r w:rsidRPr="006566C0">
              <w:rPr>
                <w:rFonts w:ascii="Verdana" w:hAnsi="Verdana" w:cs="Calibri"/>
              </w:rPr>
              <w:t>dokumentu</w:t>
            </w:r>
            <w:r w:rsidRPr="00B603FA">
              <w:rPr>
                <w:rFonts w:ascii="Verdana" w:hAnsi="Verdana" w:cs="Calibri"/>
              </w:rPr>
              <w:t xml:space="preserve"> </w:t>
            </w:r>
            <w:r w:rsidRPr="00756846">
              <w:rPr>
                <w:rFonts w:ascii="Verdana" w:hAnsi="Verdana" w:cs="Calibri"/>
              </w:rPr>
              <w:t xml:space="preserve">przez innego użytkownika </w:t>
            </w:r>
            <w:r>
              <w:rPr>
                <w:rFonts w:ascii="Verdana" w:hAnsi="Verdana" w:cs="Calibri"/>
              </w:rPr>
              <w:t xml:space="preserve">do obsługiwanych przez niego Projektów </w:t>
            </w:r>
            <w:r>
              <w:rPr>
                <w:rFonts w:ascii="Verdana" w:hAnsi="Verdana" w:cs="Times New Roman"/>
                <w:bCs/>
              </w:rPr>
              <w:t>wewnętrznych</w:t>
            </w:r>
            <w:r>
              <w:rPr>
                <w:rFonts w:ascii="Verdana" w:hAnsi="Verdana" w:cs="Calibri"/>
              </w:rPr>
              <w:t>. Sposób informowania użytkownika zostanie ustalony i zapisany w Analizie</w:t>
            </w:r>
            <w:r w:rsidRPr="00C2245E">
              <w:rPr>
                <w:rFonts w:ascii="Verdana" w:hAnsi="Verdana" w:cs="Calibri"/>
              </w:rPr>
              <w:t xml:space="preserve"> Przedwdrożeniowej.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eastAsia="Times New Roman" w:hAnsi="Verdana" w:cs="Calibri"/>
              </w:rPr>
            </w:pPr>
            <w:r w:rsidRPr="005F2EB9">
              <w:rPr>
                <w:rFonts w:ascii="Verdana" w:eastAsia="Times New Roman" w:hAnsi="Verdana" w:cs="Calibri"/>
                <w:bCs/>
              </w:rPr>
              <w:t>2.1.</w:t>
            </w:r>
            <w:r>
              <w:rPr>
                <w:rFonts w:ascii="Verdana" w:eastAsia="Times New Roman" w:hAnsi="Verdana" w:cs="Calibri"/>
                <w:bCs/>
              </w:rPr>
              <w:t>1</w:t>
            </w:r>
            <w:r w:rsidRPr="005F2EB9">
              <w:rPr>
                <w:rFonts w:ascii="Verdana" w:eastAsia="Times New Roman" w:hAnsi="Verdana" w:cs="Calibri"/>
                <w:bCs/>
              </w:rPr>
              <w:t>.</w:t>
            </w:r>
            <w:r>
              <w:rPr>
                <w:rFonts w:ascii="Verdana" w:eastAsia="Times New Roman" w:hAnsi="Verdana" w:cs="Calibri"/>
                <w:bCs/>
              </w:rPr>
              <w:t>12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F75D4F">
              <w:rPr>
                <w:rFonts w:ascii="Verdana" w:hAnsi="Verdana" w:cs="Calibri"/>
              </w:rPr>
              <w:t xml:space="preserve">System SZP musi posiadać mechanizm umożliwiający </w:t>
            </w:r>
            <w:r w:rsidRPr="00B603FA">
              <w:rPr>
                <w:rFonts w:ascii="Verdana" w:hAnsi="Verdana" w:cs="Calibri"/>
              </w:rPr>
              <w:t xml:space="preserve">przesłanie </w:t>
            </w:r>
            <w:r w:rsidRPr="006566C0">
              <w:rPr>
                <w:rFonts w:ascii="Verdana" w:hAnsi="Verdana" w:cs="Calibri"/>
              </w:rPr>
              <w:t>dokumentu</w:t>
            </w:r>
            <w:r w:rsidRPr="00B603FA">
              <w:rPr>
                <w:rFonts w:ascii="Verdana" w:hAnsi="Verdana" w:cs="Calibri"/>
              </w:rPr>
              <w:t>/ zadania do akceptacji, weryfikacji i opiniowania prz</w:t>
            </w:r>
            <w:r>
              <w:rPr>
                <w:rFonts w:ascii="Verdana" w:hAnsi="Verdana" w:cs="Calibri"/>
              </w:rPr>
              <w:t>ez innych użytkowników.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066407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eastAsia="Times New Roman" w:hAnsi="Verdana" w:cs="Calibri"/>
              </w:rPr>
              <w:t>2.1.2.3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066407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="Calibri"/>
              </w:rPr>
              <w:t>Użytkownik powinien mieć możliwość zaznaczenia wybranych dokumentów, celem utworzenia tzw. kompletu dokumentów. Następnie powinien mieć możliwość wydruku zadanej liczby</w:t>
            </w:r>
            <w:r w:rsidR="003925ED" w:rsidRPr="00801D5D">
              <w:rPr>
                <w:rFonts w:ascii="Verdana" w:hAnsi="Verdana" w:cs="Calibri"/>
              </w:rPr>
              <w:t xml:space="preserve"> odpowiednio posortowanych kompletów dokumentów.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eastAsia="Times New Roman" w:hAnsi="Verdana" w:cs="Calibri"/>
                <w:bCs/>
              </w:rPr>
            </w:pPr>
            <w:r w:rsidRPr="002A3FA6">
              <w:rPr>
                <w:rFonts w:ascii="Verdana" w:eastAsia="Times New Roman" w:hAnsi="Verdana" w:cs="Calibri"/>
              </w:rPr>
              <w:t>2.1.</w:t>
            </w:r>
            <w:r>
              <w:rPr>
                <w:rFonts w:ascii="Verdana" w:eastAsia="Times New Roman" w:hAnsi="Verdana" w:cs="Calibri"/>
              </w:rPr>
              <w:t>2</w:t>
            </w:r>
            <w:r w:rsidRPr="002A3FA6">
              <w:rPr>
                <w:rFonts w:ascii="Verdana" w:eastAsia="Times New Roman" w:hAnsi="Verdana" w:cs="Calibri"/>
              </w:rPr>
              <w:t>.</w:t>
            </w:r>
            <w:r>
              <w:rPr>
                <w:rFonts w:ascii="Verdana" w:eastAsia="Times New Roman" w:hAnsi="Verdana" w:cs="Calibri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FC708B">
              <w:rPr>
                <w:rFonts w:ascii="Verdana" w:hAnsi="Verdana"/>
                <w:bCs/>
              </w:rPr>
              <w:t>Wygenerowane przez System SZP dokumenty powinny być archiwizowane. Zmiana danych wprowadzonych do Systemu SZP nie powinna mieć wpływu na treść wygenerowanych wcześniej dokumentów.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E80FE5" w:rsidRDefault="008F7CE6" w:rsidP="0007459A">
            <w:pPr>
              <w:widowControl w:val="0"/>
              <w:rPr>
                <w:rFonts w:ascii="Verdana" w:eastAsia="Times New Roman" w:hAnsi="Verdana" w:cs="Calibri"/>
                <w:bCs/>
              </w:rPr>
            </w:pPr>
            <w:r w:rsidRPr="00E80FE5">
              <w:rPr>
                <w:rFonts w:ascii="Verdana" w:eastAsia="Times New Roman" w:hAnsi="Verdana" w:cs="Calibri"/>
              </w:rPr>
              <w:t>2.2.</w:t>
            </w:r>
            <w:r>
              <w:rPr>
                <w:rFonts w:ascii="Verdana" w:eastAsia="Times New Roman" w:hAnsi="Verdana" w:cs="Calibri"/>
              </w:rPr>
              <w:t>2</w:t>
            </w:r>
            <w:r w:rsidRPr="00E80FE5">
              <w:rPr>
                <w:rFonts w:ascii="Verdana" w:eastAsia="Times New Roman" w:hAnsi="Verdana" w:cs="Calibri"/>
              </w:rPr>
              <w:t>.</w:t>
            </w:r>
            <w:r>
              <w:rPr>
                <w:rFonts w:ascii="Verdana" w:eastAsia="Times New Roman" w:hAnsi="Verdana" w:cs="Calibri"/>
              </w:rPr>
              <w:t>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A41C40">
              <w:rPr>
                <w:rFonts w:ascii="Verdana" w:hAnsi="Verdana" w:cstheme="minorHAnsi"/>
              </w:rPr>
              <w:t xml:space="preserve">Użytkownik musi mieć możliwość </w:t>
            </w:r>
            <w:r w:rsidRPr="00756846">
              <w:rPr>
                <w:rFonts w:ascii="Verdana" w:hAnsi="Verdana" w:cstheme="minorHAnsi"/>
              </w:rPr>
              <w:t>przyporządkowania</w:t>
            </w:r>
            <w:r w:rsidRPr="00B36659">
              <w:rPr>
                <w:rFonts w:ascii="Verdana" w:hAnsi="Verdana" w:cstheme="minorHAnsi"/>
              </w:rPr>
              <w:t xml:space="preserve"> do zadania </w:t>
            </w:r>
            <w:r>
              <w:rPr>
                <w:rFonts w:ascii="Verdana" w:hAnsi="Verdana" w:cstheme="minorHAnsi"/>
              </w:rPr>
              <w:t xml:space="preserve">w ramach Projektu wewnętrznego </w:t>
            </w:r>
            <w:r w:rsidRPr="006566C0">
              <w:rPr>
                <w:rFonts w:ascii="Verdana" w:hAnsi="Verdana" w:cstheme="minorHAnsi"/>
              </w:rPr>
              <w:t>dokumentów</w:t>
            </w:r>
            <w:r w:rsidRPr="00B603FA">
              <w:rPr>
                <w:rFonts w:ascii="Verdana" w:hAnsi="Verdana" w:cstheme="minorHAnsi"/>
              </w:rPr>
              <w:t xml:space="preserve"> oraz innych plików zewnętrznych.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eastAsia="Times New Roman" w:hAnsi="Verdana" w:cs="Calibri"/>
                <w:bCs/>
              </w:rPr>
            </w:pPr>
            <w:r w:rsidRPr="00E80FE5">
              <w:rPr>
                <w:rFonts w:ascii="Verdana" w:eastAsia="Times New Roman" w:hAnsi="Verdana" w:cs="Calibri"/>
              </w:rPr>
              <w:t>2.2.</w:t>
            </w:r>
            <w:r>
              <w:rPr>
                <w:rFonts w:ascii="Verdana" w:eastAsia="Times New Roman" w:hAnsi="Verdana" w:cs="Calibri"/>
              </w:rPr>
              <w:t>2</w:t>
            </w:r>
            <w:r w:rsidRPr="00E80FE5">
              <w:rPr>
                <w:rFonts w:ascii="Verdana" w:eastAsia="Times New Roman" w:hAnsi="Verdana" w:cs="Calibri"/>
              </w:rPr>
              <w:t>.</w:t>
            </w:r>
            <w:r>
              <w:rPr>
                <w:rFonts w:ascii="Verdana" w:eastAsia="Times New Roman" w:hAnsi="Verdana" w:cs="Calibri"/>
              </w:rPr>
              <w:t>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661F36">
              <w:rPr>
                <w:rFonts w:ascii="Verdana" w:hAnsi="Verdana" w:cstheme="minorHAnsi"/>
              </w:rPr>
              <w:t xml:space="preserve">System SZP musi automatycznie powiadamiać osoby wyznaczone do realizacji danego zadania o konieczności podjęcia odpowiednich </w:t>
            </w:r>
            <w:r>
              <w:rPr>
                <w:rFonts w:ascii="Verdana" w:hAnsi="Verdana" w:cstheme="minorHAnsi"/>
              </w:rPr>
              <w:t>działań</w:t>
            </w:r>
            <w:r w:rsidRPr="00661F36">
              <w:rPr>
                <w:rFonts w:ascii="Verdana" w:hAnsi="Verdana" w:cstheme="minorHAnsi"/>
              </w:rPr>
              <w:t>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eastAsia="Times New Roman" w:hAnsi="Verdana" w:cs="Calibri"/>
                <w:bCs/>
              </w:rPr>
            </w:pPr>
            <w:r w:rsidRPr="00E80FE5">
              <w:rPr>
                <w:rFonts w:ascii="Verdana" w:eastAsia="Times New Roman" w:hAnsi="Verdana" w:cs="Calibri"/>
              </w:rPr>
              <w:t>2.2.</w:t>
            </w:r>
            <w:r>
              <w:rPr>
                <w:rFonts w:ascii="Verdana" w:eastAsia="Times New Roman" w:hAnsi="Verdana" w:cs="Calibri"/>
              </w:rPr>
              <w:t>2</w:t>
            </w:r>
            <w:r w:rsidRPr="00E80FE5">
              <w:rPr>
                <w:rFonts w:ascii="Verdana" w:eastAsia="Times New Roman" w:hAnsi="Verdana" w:cs="Calibri"/>
              </w:rPr>
              <w:t>.</w:t>
            </w:r>
            <w:r>
              <w:rPr>
                <w:rFonts w:ascii="Verdana" w:eastAsia="Times New Roman" w:hAnsi="Verdana" w:cs="Calibri"/>
              </w:rPr>
              <w:t>11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661F36">
              <w:rPr>
                <w:rFonts w:ascii="Verdana" w:hAnsi="Verdana" w:cstheme="minorHAnsi"/>
              </w:rPr>
              <w:t>System SZP musi sygnalizować przekroczenie terminu realizacji zadań w postaci: notyfikacji e-mail.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eastAsia="Times New Roman" w:hAnsi="Verdana" w:cs="Calibri"/>
                <w:bCs/>
              </w:rPr>
            </w:pPr>
            <w:r w:rsidRPr="00E80FE5">
              <w:rPr>
                <w:rFonts w:ascii="Verdana" w:eastAsia="Times New Roman" w:hAnsi="Verdana" w:cs="Calibri"/>
              </w:rPr>
              <w:t>2.2.</w:t>
            </w:r>
            <w:r>
              <w:rPr>
                <w:rFonts w:ascii="Verdana" w:eastAsia="Times New Roman" w:hAnsi="Verdana" w:cs="Calibri"/>
              </w:rPr>
              <w:t>2</w:t>
            </w:r>
            <w:r w:rsidRPr="00E80FE5">
              <w:rPr>
                <w:rFonts w:ascii="Verdana" w:eastAsia="Times New Roman" w:hAnsi="Verdana" w:cs="Calibri"/>
              </w:rPr>
              <w:t>.</w:t>
            </w:r>
            <w:r>
              <w:rPr>
                <w:rFonts w:ascii="Verdana" w:eastAsia="Times New Roman" w:hAnsi="Verdana" w:cs="Calibri"/>
              </w:rPr>
              <w:t>13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661F36">
              <w:rPr>
                <w:rFonts w:ascii="Verdana" w:hAnsi="Verdana" w:cstheme="minorHAnsi"/>
              </w:rPr>
              <w:t>System SZP musi informować bądź prezentować osobie odpowiedzialnej za wykonanie danego zadania oraz przydzielającego to zadanie o zakończeniu realizacji danego zadania.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eastAsia="Times New Roman" w:hAnsi="Verdana" w:cs="Calibri"/>
                <w:bCs/>
              </w:rPr>
            </w:pPr>
            <w:r w:rsidRPr="00E80FE5">
              <w:rPr>
                <w:rFonts w:ascii="Verdana" w:eastAsia="Times New Roman" w:hAnsi="Verdana" w:cs="Calibri"/>
              </w:rPr>
              <w:t>2.2.</w:t>
            </w:r>
            <w:r>
              <w:rPr>
                <w:rFonts w:ascii="Verdana" w:eastAsia="Times New Roman" w:hAnsi="Verdana" w:cs="Calibri"/>
              </w:rPr>
              <w:t>2</w:t>
            </w:r>
            <w:r w:rsidRPr="00E80FE5">
              <w:rPr>
                <w:rFonts w:ascii="Verdana" w:eastAsia="Times New Roman" w:hAnsi="Verdana" w:cs="Calibri"/>
              </w:rPr>
              <w:t>.</w:t>
            </w:r>
            <w:r>
              <w:rPr>
                <w:rFonts w:ascii="Verdana" w:eastAsia="Times New Roman" w:hAnsi="Verdana" w:cs="Calibri"/>
              </w:rPr>
              <w:t>19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8A61C6">
              <w:rPr>
                <w:rFonts w:ascii="Verdana" w:hAnsi="Verdana" w:cs="Calibri"/>
              </w:rPr>
              <w:t xml:space="preserve">System SZP musi umożliwiać rozsyłanie informacji </w:t>
            </w:r>
            <w:r>
              <w:rPr>
                <w:rFonts w:ascii="Verdana" w:hAnsi="Verdana" w:cs="Calibri"/>
              </w:rPr>
              <w:t xml:space="preserve">o dokonanej zmianie w Projekcie wewnętrznym </w:t>
            </w:r>
            <w:r w:rsidRPr="008A61C6">
              <w:rPr>
                <w:rFonts w:ascii="Verdana" w:hAnsi="Verdana" w:cs="Calibri"/>
              </w:rPr>
              <w:t>do ws</w:t>
            </w:r>
            <w:r>
              <w:rPr>
                <w:rFonts w:ascii="Verdana" w:hAnsi="Verdana" w:cs="Calibri"/>
              </w:rPr>
              <w:t xml:space="preserve">kazanych użytkowników Projektu wewnętrznego </w:t>
            </w:r>
            <w:r w:rsidRPr="008A61C6">
              <w:rPr>
                <w:rFonts w:ascii="Verdana" w:hAnsi="Verdana" w:cs="Calibri"/>
              </w:rPr>
              <w:t>z</w:t>
            </w:r>
            <w:r>
              <w:rPr>
                <w:rFonts w:ascii="Verdana" w:hAnsi="Verdana" w:cs="Calibri"/>
              </w:rPr>
              <w:t xml:space="preserve"> możliwością wprowadzenia opisu zaistniałej zmiany.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7459A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eastAsia="Times New Roman" w:hAnsi="Verdana" w:cs="Calibri"/>
                <w:bCs/>
              </w:rPr>
            </w:pPr>
            <w:r w:rsidRPr="00A41C40">
              <w:rPr>
                <w:rFonts w:ascii="Verdana" w:hAnsi="Verdana" w:cstheme="minorHAnsi"/>
              </w:rPr>
              <w:lastRenderedPageBreak/>
              <w:t>2.2.</w:t>
            </w:r>
            <w:r>
              <w:rPr>
                <w:rFonts w:ascii="Verdana" w:hAnsi="Verdana" w:cstheme="minorHAnsi"/>
              </w:rPr>
              <w:t>3</w:t>
            </w:r>
            <w:r w:rsidRPr="00A41C40">
              <w:rPr>
                <w:rFonts w:ascii="Verdana" w:hAnsi="Verdana" w:cstheme="minorHAnsi"/>
              </w:rPr>
              <w:t>.1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717CC1">
              <w:rPr>
                <w:rFonts w:ascii="Verdana" w:hAnsi="Verdana" w:cs="Calibri"/>
              </w:rPr>
              <w:t>System SZP musi umożliwiać rejestrację zadań dla użytkownika w kalendarzu użytkownika, gdzie użytkownik w kontekście Projektu wewnętrznego może zapisać planowane zadania (w tym spotkania) oraz zaznaczyć zadania zrealizowane.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eastAsia="Times New Roman" w:hAnsi="Verdana" w:cs="Calibri"/>
                <w:bCs/>
              </w:rPr>
            </w:pPr>
            <w:r w:rsidRPr="00A41C40">
              <w:rPr>
                <w:rFonts w:ascii="Verdana" w:hAnsi="Verdana" w:cstheme="minorHAnsi"/>
              </w:rPr>
              <w:t>2.2.</w:t>
            </w:r>
            <w:r>
              <w:rPr>
                <w:rFonts w:ascii="Verdana" w:hAnsi="Verdana" w:cstheme="minorHAnsi"/>
              </w:rPr>
              <w:t>3</w:t>
            </w:r>
            <w:r w:rsidRPr="00A41C40">
              <w:rPr>
                <w:rFonts w:ascii="Verdana" w:hAnsi="Verdana" w:cstheme="minorHAnsi"/>
              </w:rPr>
              <w:t>.</w:t>
            </w:r>
            <w:r>
              <w:rPr>
                <w:rFonts w:ascii="Verdana" w:hAnsi="Verdana" w:cstheme="minorHAnsi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717CC1">
              <w:rPr>
                <w:rFonts w:ascii="Verdana" w:hAnsi="Verdana" w:cs="Calibri"/>
              </w:rPr>
              <w:t>W kalendarzu użytkownika w Systemie SZP użytkownik musi mieć możliwość wprowadzenie spotkania i zaproszenia na to spotkanie innych uczestników Projektu wewnętrznego (użytkowników Systemu SZP). Użytkownicy zaproszeni na spotkanie muszą mieć możliwość potwierdzenia jak również odrzucenia możliwości uczestniczenia w zaplanowanym spotkaniu. W przypadku odrzucenia obecności na spotkaniu użytkownik musi mieć możliwość podania za pomocą wpisu propozycji innego terminu, który mu odpowiada lub delegowania innego pracownika na spotkanie</w:t>
            </w:r>
            <w:r>
              <w:rPr>
                <w:rFonts w:ascii="Verdana" w:hAnsi="Verdana" w:cs="Calibri"/>
              </w:rPr>
              <w:t>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eastAsia="Times New Roman" w:hAnsi="Verdana" w:cs="Calibri"/>
                <w:bCs/>
              </w:rPr>
            </w:pPr>
            <w:r w:rsidRPr="00A41C40">
              <w:rPr>
                <w:rFonts w:ascii="Verdana" w:hAnsi="Verdana" w:cstheme="minorHAnsi"/>
              </w:rPr>
              <w:t>2.2.</w:t>
            </w:r>
            <w:r>
              <w:rPr>
                <w:rFonts w:ascii="Verdana" w:hAnsi="Verdana" w:cstheme="minorHAnsi"/>
              </w:rPr>
              <w:t>3</w:t>
            </w:r>
            <w:r w:rsidRPr="00A41C40">
              <w:rPr>
                <w:rFonts w:ascii="Verdana" w:hAnsi="Verdana" w:cstheme="minorHAnsi"/>
              </w:rPr>
              <w:t>.</w:t>
            </w:r>
            <w:r>
              <w:rPr>
                <w:rFonts w:ascii="Verdana" w:hAnsi="Verdana" w:cstheme="minorHAnsi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717CC1">
              <w:rPr>
                <w:rFonts w:ascii="Verdana" w:hAnsi="Verdana" w:cs="Calibri"/>
              </w:rPr>
              <w:t xml:space="preserve">Po wprowadzeniu spotkania w kalendarzu w Systemie SZP użytkownik zakładający spotkanie powinien mieć możliwość przesłania z Systemu SZP </w:t>
            </w:r>
            <w:r>
              <w:rPr>
                <w:rFonts w:ascii="Verdana" w:hAnsi="Verdana" w:cs="Calibri"/>
              </w:rPr>
              <w:t xml:space="preserve">danych o spotkaniu </w:t>
            </w:r>
            <w:r w:rsidRPr="00717CC1">
              <w:rPr>
                <w:rFonts w:ascii="Verdana" w:hAnsi="Verdana" w:cs="Calibri"/>
              </w:rPr>
              <w:t>do kalendarza systemu pocztowego</w:t>
            </w:r>
            <w:r>
              <w:rPr>
                <w:rFonts w:ascii="Verdana" w:hAnsi="Verdana" w:cs="Calibri"/>
              </w:rPr>
              <w:t>,</w:t>
            </w:r>
            <w:r w:rsidRPr="00717CC1">
              <w:rPr>
                <w:rFonts w:ascii="Verdana" w:hAnsi="Verdana" w:cs="Calibri"/>
              </w:rPr>
              <w:t xml:space="preserve"> co najmniej Google, Lotus, </w:t>
            </w:r>
            <w:proofErr w:type="spellStart"/>
            <w:r w:rsidRPr="00717CC1">
              <w:rPr>
                <w:rFonts w:ascii="Verdana" w:hAnsi="Verdana" w:cs="Calibri"/>
              </w:rPr>
              <w:t>Zimbra</w:t>
            </w:r>
            <w:proofErr w:type="spellEnd"/>
            <w:r w:rsidRPr="00717CC1">
              <w:rPr>
                <w:rFonts w:ascii="Verdana" w:hAnsi="Verdana" w:cs="Calibri"/>
              </w:rPr>
              <w:t xml:space="preserve"> dla wskazanych użytkowników.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eastAsia="Times New Roman" w:hAnsi="Verdana" w:cs="Calibri"/>
                <w:bCs/>
              </w:rPr>
            </w:pPr>
            <w:r w:rsidRPr="00A41C40">
              <w:rPr>
                <w:rFonts w:ascii="Verdana" w:hAnsi="Verdana" w:cstheme="minorHAnsi"/>
              </w:rPr>
              <w:t>2.2.</w:t>
            </w:r>
            <w:r>
              <w:rPr>
                <w:rFonts w:ascii="Verdana" w:hAnsi="Verdana" w:cstheme="minorHAnsi"/>
              </w:rPr>
              <w:t>3</w:t>
            </w:r>
            <w:r w:rsidRPr="00A41C40">
              <w:rPr>
                <w:rFonts w:ascii="Verdana" w:hAnsi="Verdana" w:cstheme="minorHAnsi"/>
              </w:rPr>
              <w:t>.</w:t>
            </w:r>
            <w:r>
              <w:rPr>
                <w:rFonts w:ascii="Verdana" w:hAnsi="Verdana" w:cstheme="minorHAnsi"/>
              </w:rPr>
              <w:t>10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717CC1">
              <w:rPr>
                <w:rFonts w:ascii="Verdana" w:hAnsi="Verdana" w:cs="Calibri"/>
              </w:rPr>
              <w:t xml:space="preserve">System SZP </w:t>
            </w:r>
            <w:r>
              <w:rPr>
                <w:rFonts w:ascii="Verdana" w:hAnsi="Verdana" w:cs="Calibri"/>
              </w:rPr>
              <w:t>powinien</w:t>
            </w:r>
            <w:r w:rsidRPr="00717CC1">
              <w:rPr>
                <w:rFonts w:ascii="Verdana" w:hAnsi="Verdana" w:cs="Calibri"/>
              </w:rPr>
              <w:t xml:space="preserve"> umożliwiać przypisanie e-maila wysłanego ze skrzynki pocztowej użytko</w:t>
            </w:r>
            <w:r>
              <w:rPr>
                <w:rFonts w:ascii="Verdana" w:hAnsi="Verdana" w:cs="Calibri"/>
              </w:rPr>
              <w:t xml:space="preserve">wnika do SZP w kontekście danego Projektu wewnętrznego </w:t>
            </w:r>
            <w:r w:rsidRPr="00717CC1">
              <w:rPr>
                <w:rFonts w:ascii="Verdana" w:hAnsi="Verdana" w:cs="Calibri"/>
              </w:rPr>
              <w:t xml:space="preserve">. Treść e-maila powinna być widoczna w SZP, a po kliknięciu na danego e-maila, użytkownik powinien mieć możliwość przeglądnięcie e-maila w swojej domyślnie zdefiniowanej skrzynce na stacji roboczej pocztowej wraz z załącznikami. Obecnie Zamawiający wykorzystuje pocztę </w:t>
            </w:r>
            <w:proofErr w:type="spellStart"/>
            <w:r w:rsidRPr="00717CC1">
              <w:rPr>
                <w:rFonts w:ascii="Verdana" w:hAnsi="Verdana" w:cs="Calibri"/>
              </w:rPr>
              <w:t>Zimbry</w:t>
            </w:r>
            <w:proofErr w:type="spellEnd"/>
            <w:r w:rsidRPr="00717CC1">
              <w:rPr>
                <w:rFonts w:ascii="Verdana" w:hAnsi="Verdana" w:cs="Calibri"/>
              </w:rPr>
              <w:t>, Lotusa,  Office 365.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eastAsia="Times New Roman" w:hAnsi="Verdana" w:cs="Calibri"/>
                <w:bCs/>
              </w:rPr>
              <w:t>2.2.4.4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="Calibri"/>
              </w:rPr>
              <w:t xml:space="preserve">System </w:t>
            </w:r>
            <w:r w:rsidRPr="00801D5D">
              <w:rPr>
                <w:rFonts w:ascii="Verdana" w:hAnsi="Verdana"/>
              </w:rPr>
              <w:t>SZP</w:t>
            </w:r>
            <w:r w:rsidRPr="00801D5D">
              <w:rPr>
                <w:rFonts w:ascii="Verdana" w:hAnsi="Verdana" w:cs="Calibri"/>
              </w:rPr>
              <w:t xml:space="preserve"> powinien umożliwiać wizualne wyodrębnienie określonych Projektów </w:t>
            </w:r>
            <w:r w:rsidRPr="00801D5D">
              <w:rPr>
                <w:rFonts w:ascii="Verdana" w:hAnsi="Verdana"/>
                <w:bCs/>
              </w:rPr>
              <w:t>wewnętrznych</w:t>
            </w:r>
            <w:r w:rsidRPr="00801D5D">
              <w:rPr>
                <w:rFonts w:ascii="Verdana" w:hAnsi="Verdana" w:cs="Calibri"/>
              </w:rPr>
              <w:t xml:space="preserve"> (np. kolorem czy ikoną). Wyróżnienie to winno następować automatycznie po spełnieniu określonych kryteriów, bądź w związku z odpowiednim oznaczeniem Projektu </w:t>
            </w:r>
            <w:r w:rsidRPr="00801D5D">
              <w:rPr>
                <w:rFonts w:ascii="Verdana" w:hAnsi="Verdana"/>
                <w:bCs/>
              </w:rPr>
              <w:t>wewnętrznego</w:t>
            </w:r>
            <w:r w:rsidRPr="00801D5D">
              <w:rPr>
                <w:rFonts w:ascii="Verdana" w:hAnsi="Verdana" w:cs="Calibri"/>
              </w:rPr>
              <w:t xml:space="preserve"> przez użytkownika. Spełnienie określonych kryteriów dotyczy zmiany statusu </w:t>
            </w:r>
            <w:r w:rsidRPr="00801D5D">
              <w:rPr>
                <w:rFonts w:ascii="Verdana" w:hAnsi="Verdana" w:cs="Calibri"/>
              </w:rPr>
              <w:lastRenderedPageBreak/>
              <w:t>(m.in. przypisanie do użytkownika, rozpoczęcie pracy, trwające konsultacje, w trakcie zatwierdzenia ewentualnie weryfikacja, zatwierdzone/zrealizowane).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lastRenderedPageBreak/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eastAsia="Times New Roman" w:hAnsi="Verdana" w:cs="Calibri"/>
              </w:rPr>
            </w:pPr>
            <w:r w:rsidRPr="00670A90">
              <w:rPr>
                <w:rFonts w:ascii="Verdana" w:eastAsia="Times New Roman" w:hAnsi="Verdana" w:cs="Calibri"/>
              </w:rPr>
              <w:lastRenderedPageBreak/>
              <w:t>3.1.2.</w:t>
            </w:r>
            <w:r>
              <w:rPr>
                <w:rFonts w:ascii="Verdana" w:eastAsia="Times New Roman" w:hAnsi="Verdana" w:cs="Calibri"/>
              </w:rPr>
              <w:t>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</w:rPr>
            </w:pPr>
            <w:r w:rsidRPr="00670A90">
              <w:rPr>
                <w:rFonts w:ascii="Verdana" w:hAnsi="Verdana" w:cs="Calibri"/>
              </w:rPr>
              <w:t xml:space="preserve">W odniesieniu do poszczególnych typów Projektów </w:t>
            </w:r>
            <w:r w:rsidRPr="00670A90">
              <w:rPr>
                <w:rFonts w:ascii="Verdana" w:hAnsi="Verdana"/>
                <w:bCs/>
              </w:rPr>
              <w:t>wewnętrznych S</w:t>
            </w:r>
            <w:r w:rsidRPr="00670A90">
              <w:rPr>
                <w:rFonts w:ascii="Verdana" w:hAnsi="Verdana" w:cs="Calibri"/>
              </w:rPr>
              <w:t>ystem SZP musi podpowiadać/sugerować kolejne zadania</w:t>
            </w:r>
            <w:r>
              <w:rPr>
                <w:rFonts w:ascii="Verdana" w:hAnsi="Verdana" w:cs="Calibri"/>
              </w:rPr>
              <w:t xml:space="preserve"> i działania</w:t>
            </w:r>
            <w:r w:rsidRPr="00670A90">
              <w:rPr>
                <w:rFonts w:ascii="Verdana" w:hAnsi="Verdana" w:cs="Calibri"/>
              </w:rPr>
              <w:t xml:space="preserve"> w odpowiednim procesie biznesowym (dotyczącym realizacji prac nad tworzeniem procesów dla danej komórki/jednostki organizacyjnej) jak i dawać możliwość pominięcia któregoś z nich.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DF353C" w:rsidRDefault="008F7CE6" w:rsidP="0007459A">
            <w:pPr>
              <w:widowControl w:val="0"/>
              <w:tabs>
                <w:tab w:val="left" w:pos="34"/>
              </w:tabs>
              <w:rPr>
                <w:rFonts w:ascii="Verdana" w:hAnsi="Verdana" w:cstheme="minorHAnsi"/>
                <w:b/>
                <w:bCs/>
              </w:rPr>
            </w:pPr>
            <w:r w:rsidRPr="00B966FB">
              <w:rPr>
                <w:rFonts w:ascii="Verdana" w:eastAsia="Times New Roman" w:hAnsi="Verdana" w:cs="Calibri"/>
              </w:rPr>
              <w:t>3.2.1.</w:t>
            </w:r>
            <w:r>
              <w:rPr>
                <w:rFonts w:ascii="Verdana" w:eastAsia="Times New Roman" w:hAnsi="Verdana" w:cs="Calibri"/>
              </w:rPr>
              <w:t>10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</w:rPr>
            </w:pPr>
            <w:r w:rsidRPr="00DF353C">
              <w:rPr>
                <w:rFonts w:ascii="Verdana" w:hAnsi="Verdana" w:cstheme="minorHAnsi"/>
              </w:rPr>
              <w:t xml:space="preserve">System SZP </w:t>
            </w:r>
            <w:r>
              <w:rPr>
                <w:rFonts w:ascii="Verdana" w:hAnsi="Verdana" w:cstheme="minorHAnsi"/>
              </w:rPr>
              <w:t>powinien</w:t>
            </w:r>
            <w:r w:rsidRPr="00DF353C">
              <w:rPr>
                <w:rFonts w:ascii="Verdana" w:hAnsi="Verdana" w:cstheme="minorHAnsi"/>
              </w:rPr>
              <w:t xml:space="preserve"> umożliwić, selekcjonowanie zgłoszeń za pomocą zadanych, wcześniej zdefiniowanych filtrów. W ramach wyszukiwania powinny być brane atrybuty związane ze zgłoszeniem, jak również fragment treści zgłoszenia. Kryteria filtrowania muszą się na siebie nakładać w ramach bardziej złożonego wyboru. System </w:t>
            </w:r>
            <w:r w:rsidRPr="00DF353C">
              <w:rPr>
                <w:rFonts w:ascii="Verdana" w:hAnsi="Verdana"/>
              </w:rPr>
              <w:t>SZP</w:t>
            </w:r>
            <w:r w:rsidRPr="00DF353C">
              <w:rPr>
                <w:rFonts w:ascii="Verdana" w:hAnsi="Verdana" w:cstheme="minorHAnsi"/>
              </w:rPr>
              <w:t xml:space="preserve"> musi umożliwiać personalizację filtrów dla użytkownika SZP i zapisanie ich dla użytkownika do późniejszego wykorzystania.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eastAsia="Times New Roman" w:hAnsi="Verdana" w:cs="Calibri"/>
              </w:rPr>
            </w:pPr>
            <w:r w:rsidRPr="00B966FB">
              <w:rPr>
                <w:rFonts w:ascii="Verdana" w:eastAsia="Times New Roman" w:hAnsi="Verdana" w:cs="Calibri"/>
              </w:rPr>
              <w:t>3.2.1.</w:t>
            </w:r>
            <w:r>
              <w:rPr>
                <w:rFonts w:ascii="Verdana" w:eastAsia="Times New Roman" w:hAnsi="Verdana" w:cs="Calibri"/>
              </w:rPr>
              <w:t>11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</w:rPr>
            </w:pPr>
            <w:r w:rsidRPr="00DF353C">
              <w:rPr>
                <w:rFonts w:ascii="Verdana" w:hAnsi="Verdana" w:cstheme="minorHAnsi"/>
              </w:rPr>
              <w:t xml:space="preserve">System SZP </w:t>
            </w:r>
            <w:r>
              <w:rPr>
                <w:rFonts w:ascii="Verdana" w:hAnsi="Verdana" w:cstheme="minorHAnsi"/>
              </w:rPr>
              <w:t>powinien</w:t>
            </w:r>
            <w:r w:rsidRPr="00DF353C">
              <w:rPr>
                <w:rFonts w:ascii="Verdana" w:hAnsi="Verdana" w:cstheme="minorHAnsi"/>
              </w:rPr>
              <w:t xml:space="preserve"> umożliwiać, utworzenie bazy wiedzy na temat przebiegu procesu wprowadzenia usprawnienia od momentu zgłoszenia, aż do zakończenia pracy (z opisem możliwych scenariuszy) wraz z dostępem do niezbędnych dokumentów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bookmarkStart w:id="0" w:name="_GoBack"/>
            <w:bookmarkEnd w:id="0"/>
            <w:r w:rsidRPr="00801D5D">
              <w:rPr>
                <w:rFonts w:ascii="Verdana" w:eastAsia="Times New Roman" w:hAnsi="Verdana" w:cs="Calibri"/>
              </w:rPr>
              <w:t>3.2.1.12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</w:rPr>
              <w:t>System SZP powinien umożliwić pracę na 3 roboczych poziomach, 1 - deweloperski - wprowadzenie zmiany, 2 - testowy - analiza zmian, które za sobą pociąga zmiana, 3 - produkcyjny - wdrożenie zmiany procesu po wcześniejszych analizach.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eastAsia="Times New Roman" w:hAnsi="Verdana" w:cs="Calibri"/>
              </w:rPr>
            </w:pPr>
            <w:r w:rsidRPr="00B966FB">
              <w:rPr>
                <w:rFonts w:ascii="Verdana" w:eastAsia="Times New Roman" w:hAnsi="Verdana" w:cs="Calibri"/>
              </w:rPr>
              <w:t>3.2.1.</w:t>
            </w:r>
            <w:r>
              <w:rPr>
                <w:rFonts w:ascii="Verdana" w:eastAsia="Times New Roman" w:hAnsi="Verdana" w:cs="Calibri"/>
              </w:rPr>
              <w:t>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9E4FC9" w:rsidRDefault="008F7CE6" w:rsidP="008F7CE6">
            <w:pPr>
              <w:widowControl w:val="0"/>
              <w:spacing w:after="0"/>
              <w:rPr>
                <w:rFonts w:ascii="Verdana" w:eastAsia="Times New Roman" w:hAnsi="Verdana" w:cstheme="minorHAnsi"/>
              </w:rPr>
            </w:pPr>
            <w:r w:rsidRPr="009E4FC9">
              <w:rPr>
                <w:rFonts w:ascii="Verdana" w:eastAsia="Times New Roman" w:hAnsi="Verdana" w:cstheme="minorHAnsi"/>
              </w:rPr>
              <w:t xml:space="preserve">System SZP musi umożliwiać dostęp do zgłoszeń </w:t>
            </w:r>
            <w:proofErr w:type="spellStart"/>
            <w:r w:rsidRPr="009E4FC9">
              <w:rPr>
                <w:rFonts w:ascii="Verdana" w:eastAsia="Times New Roman" w:hAnsi="Verdana" w:cstheme="minorHAnsi"/>
              </w:rPr>
              <w:t>online</w:t>
            </w:r>
            <w:proofErr w:type="spellEnd"/>
            <w:r w:rsidRPr="009E4FC9">
              <w:rPr>
                <w:rFonts w:ascii="Verdana" w:eastAsia="Times New Roman" w:hAnsi="Verdana" w:cstheme="minorHAnsi"/>
              </w:rPr>
              <w:t xml:space="preserve"> (również poza UMW dostarczenie propozycji optymalizacyjnej na skrzynkę mailową/systemową) w trybie pozwalającym na identyfikację danych zgłaszającego.</w:t>
            </w:r>
          </w:p>
          <w:p w:rsidR="008F7CE6" w:rsidRPr="00801D5D" w:rsidRDefault="008F7CE6" w:rsidP="008F7CE6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9E4FC9">
              <w:rPr>
                <w:rFonts w:ascii="Verdana" w:hAnsi="Verdana" w:cstheme="minorHAnsi"/>
              </w:rPr>
              <w:t>W tym trybie musi umożliwić logowanie poprzez adres mailowy z domeny UMW, równ</w:t>
            </w:r>
            <w:r>
              <w:rPr>
                <w:rFonts w:ascii="Verdana" w:hAnsi="Verdana" w:cstheme="minorHAnsi"/>
              </w:rPr>
              <w:t>ież spoza wewnętrznej sieci UMW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eastAsia="Times New Roman" w:hAnsi="Verdana" w:cs="Calibri"/>
              </w:rPr>
              <w:lastRenderedPageBreak/>
              <w:t>4.1.2.2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="Calibri"/>
              </w:rPr>
              <w:t xml:space="preserve">Właścicielstwo procesu powinno być zdefiniowane w oparciu o aktualną strukturę organizacyjną UMW oraz w oparciu o istniejące JO i spółki tzn. do procesów będą przypisani Właściciele z przypisanymi rolami odpowiadającymi stanowiskom istniejącym w strukturze organizacyjnej. Gdy zmieni się struktura organizacyjna, np. komórka organizacyjna zmieni nazwę, zostanie połączona z inną, to System </w:t>
            </w:r>
            <w:r w:rsidRPr="00801D5D">
              <w:rPr>
                <w:rFonts w:ascii="Verdana" w:hAnsi="Verdana"/>
              </w:rPr>
              <w:t>SZP</w:t>
            </w:r>
            <w:r w:rsidRPr="00801D5D">
              <w:rPr>
                <w:rFonts w:ascii="Verdana" w:hAnsi="Verdana" w:cs="Calibri"/>
              </w:rPr>
              <w:t xml:space="preserve"> powiadomi administratora, że należy wybrać innego Właściciela i przypisać jemu właścicielstwo procesu.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eastAsia="Times New Roman" w:hAnsi="Verdana" w:cs="Calibri"/>
              </w:rPr>
            </w:pPr>
            <w:r w:rsidRPr="003826AA">
              <w:rPr>
                <w:rFonts w:ascii="Verdana" w:eastAsia="Times New Roman" w:hAnsi="Verdana" w:cs="Calibri"/>
              </w:rPr>
              <w:t>4.1.3.</w:t>
            </w:r>
            <w:r>
              <w:rPr>
                <w:rFonts w:ascii="Verdana" w:eastAsia="Times New Roman" w:hAnsi="Verdana" w:cs="Calibri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="Calibri"/>
              </w:rPr>
            </w:pPr>
            <w:r w:rsidRPr="003826AA">
              <w:rPr>
                <w:rFonts w:ascii="Verdana" w:hAnsi="Verdana" w:cs="Calibri"/>
              </w:rPr>
              <w:t xml:space="preserve">System SZP </w:t>
            </w:r>
            <w:r>
              <w:rPr>
                <w:rFonts w:ascii="Verdana" w:hAnsi="Verdana" w:cs="Calibri"/>
              </w:rPr>
              <w:t>powinien</w:t>
            </w:r>
            <w:r w:rsidRPr="003826AA">
              <w:rPr>
                <w:rFonts w:ascii="Verdana" w:hAnsi="Verdana" w:cs="Calibri"/>
              </w:rPr>
              <w:t xml:space="preserve"> udostępniać </w:t>
            </w:r>
            <w:r>
              <w:rPr>
                <w:rFonts w:ascii="Verdana" w:hAnsi="Verdana" w:cs="Calibri"/>
              </w:rPr>
              <w:t xml:space="preserve">zestaw </w:t>
            </w:r>
            <w:r w:rsidRPr="003826AA">
              <w:rPr>
                <w:rFonts w:ascii="Verdana" w:hAnsi="Verdana" w:cs="Calibri"/>
              </w:rPr>
              <w:t>określonych informacji z Katalogu Usług dotyczących procesów m.in. diagramów, map, opisów oraz informacji</w:t>
            </w:r>
            <w:r>
              <w:rPr>
                <w:rFonts w:ascii="Verdana" w:hAnsi="Verdana" w:cs="Calibri"/>
              </w:rPr>
              <w:t>,</w:t>
            </w:r>
            <w:r w:rsidRPr="003826AA">
              <w:rPr>
                <w:rFonts w:ascii="Verdana" w:hAnsi="Verdana" w:cs="Calibri"/>
              </w:rPr>
              <w:t xml:space="preserve"> związanych z realizacją usług</w:t>
            </w:r>
            <w:r>
              <w:rPr>
                <w:rFonts w:ascii="Verdana" w:hAnsi="Verdana" w:cs="Calibri"/>
              </w:rPr>
              <w:t xml:space="preserve"> wewnętrznych</w:t>
            </w:r>
            <w:r w:rsidRPr="003826AA">
              <w:rPr>
                <w:rFonts w:ascii="Verdana" w:hAnsi="Verdana" w:cs="Calibri"/>
              </w:rPr>
              <w:t xml:space="preserve">. Udostępnienie </w:t>
            </w:r>
            <w:r>
              <w:rPr>
                <w:rFonts w:ascii="Verdana" w:hAnsi="Verdana" w:cs="Calibri"/>
              </w:rPr>
              <w:t>tych informacji</w:t>
            </w:r>
            <w:r w:rsidRPr="003826AA">
              <w:rPr>
                <w:rFonts w:ascii="Verdana" w:hAnsi="Verdana" w:cs="Calibri"/>
              </w:rPr>
              <w:t xml:space="preserve"> powinno z</w:t>
            </w:r>
            <w:r>
              <w:rPr>
                <w:rFonts w:ascii="Verdana" w:hAnsi="Verdana" w:cs="Calibri"/>
              </w:rPr>
              <w:t xml:space="preserve">naleźć miejsce </w:t>
            </w:r>
            <w:r w:rsidRPr="003826AA">
              <w:rPr>
                <w:rFonts w:ascii="Verdana" w:hAnsi="Verdana" w:cs="Calibri"/>
              </w:rPr>
              <w:t>w Ekstranecie</w:t>
            </w:r>
            <w:r>
              <w:rPr>
                <w:rFonts w:ascii="Verdana" w:hAnsi="Verdana" w:cs="Calibri"/>
              </w:rPr>
              <w:t xml:space="preserve"> UMW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eastAsia="Times New Roman" w:hAnsi="Verdana" w:cs="Calibri"/>
              </w:rPr>
              <w:t>4.2.1.5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="Calibri"/>
              </w:rPr>
              <w:t xml:space="preserve">System </w:t>
            </w:r>
            <w:r w:rsidRPr="00801D5D">
              <w:rPr>
                <w:rFonts w:ascii="Verdana" w:hAnsi="Verdana"/>
              </w:rPr>
              <w:t>SZP</w:t>
            </w:r>
            <w:r w:rsidRPr="00801D5D">
              <w:rPr>
                <w:rFonts w:ascii="Verdana" w:hAnsi="Verdana" w:cs="Calibri"/>
              </w:rPr>
              <w:t xml:space="preserve"> powinien umożliwić przypisanie osób w ramach grup osób, których dotyczy zatwierdzony proces lub jego część w danej komórce UMW/JO/spółce wraz z podaniem e-maila osoby. System </w:t>
            </w:r>
            <w:r w:rsidRPr="00801D5D">
              <w:rPr>
                <w:rFonts w:ascii="Verdana" w:hAnsi="Verdana"/>
              </w:rPr>
              <w:t>SZP</w:t>
            </w:r>
            <w:r w:rsidRPr="00801D5D">
              <w:rPr>
                <w:rFonts w:ascii="Verdana" w:hAnsi="Verdana" w:cs="Calibri"/>
              </w:rPr>
              <w:t xml:space="preserve"> powinien umożliwiać rozsyłanie do wszystkich uczestników procesu (osób) informacji o zmianie procesu ze wskazaniem zakresu zmian i przyczyn (zmiana prawa, usprawnienie itp.)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widowControl w:val="0"/>
              <w:rPr>
                <w:rFonts w:ascii="Verdana" w:eastAsia="Times New Roman" w:hAnsi="Verdana" w:cs="Calibri"/>
              </w:rPr>
            </w:pPr>
            <w:r w:rsidRPr="009F4604">
              <w:rPr>
                <w:rFonts w:ascii="Verdana" w:eastAsia="Times New Roman" w:hAnsi="Verdana" w:cs="Calibri"/>
              </w:rPr>
              <w:t>4.3.1.1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066407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9F4604">
              <w:rPr>
                <w:rFonts w:ascii="Verdana" w:eastAsia="Times New Roman" w:hAnsi="Verdana" w:cs="Calibri"/>
              </w:rPr>
              <w:t xml:space="preserve">System SZP musi umożliwiać </w:t>
            </w:r>
            <w:r>
              <w:rPr>
                <w:rFonts w:ascii="Verdana" w:eastAsia="Times New Roman" w:hAnsi="Verdana" w:cs="Calibri"/>
              </w:rPr>
              <w:t>z</w:t>
            </w:r>
            <w:r w:rsidRPr="009F4604">
              <w:rPr>
                <w:rFonts w:ascii="Verdana" w:eastAsia="Times New Roman" w:hAnsi="Verdana" w:cs="Calibri"/>
              </w:rPr>
              <w:t>aprojektowanie formularza dla obiektu danych przetwarzanych w procesie, tzn. określenie pól danych i reguł ich walidacji, etykietek pól danych, pól wyboru, podpowiedzi i ułatwień dla użytkownika pracującego na formularzu.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widowControl w:val="0"/>
              <w:rPr>
                <w:rFonts w:ascii="Verdana" w:eastAsia="Times New Roman" w:hAnsi="Verdana" w:cs="Calibri"/>
              </w:rPr>
            </w:pPr>
            <w:r w:rsidRPr="009F4604">
              <w:rPr>
                <w:rFonts w:ascii="Verdana" w:eastAsia="Times New Roman" w:hAnsi="Verdana" w:cs="Calibri"/>
              </w:rPr>
              <w:t>4.3.1.</w:t>
            </w:r>
            <w:r>
              <w:rPr>
                <w:rFonts w:ascii="Verdana" w:eastAsia="Times New Roman" w:hAnsi="Verdana" w:cs="Calibri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066407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9F4604">
              <w:rPr>
                <w:rFonts w:ascii="Verdana" w:eastAsia="Times New Roman" w:hAnsi="Verdana" w:cs="Calibri"/>
              </w:rPr>
              <w:t xml:space="preserve">System SZP musi umożliwiać zdefiniowanie reguł walidacyjnych dla danych przetwarzanych w </w:t>
            </w:r>
            <w:r>
              <w:rPr>
                <w:rFonts w:ascii="Verdana" w:eastAsia="Times New Roman" w:hAnsi="Verdana" w:cs="Calibri"/>
              </w:rPr>
              <w:t>procesie.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widowControl w:val="0"/>
              <w:rPr>
                <w:rFonts w:ascii="Verdana" w:eastAsia="Times New Roman" w:hAnsi="Verdana" w:cs="Calibri"/>
              </w:rPr>
            </w:pPr>
            <w:r w:rsidRPr="009F4604">
              <w:rPr>
                <w:rFonts w:ascii="Verdana" w:eastAsia="Times New Roman" w:hAnsi="Verdana" w:cs="Calibri"/>
              </w:rPr>
              <w:t>4.3.1.</w:t>
            </w:r>
            <w:r>
              <w:rPr>
                <w:rFonts w:ascii="Verdana" w:eastAsia="Times New Roman" w:hAnsi="Verdana" w:cs="Calibri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9F4604" w:rsidRDefault="008F7CE6" w:rsidP="008F7CE6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9F4604">
              <w:rPr>
                <w:rFonts w:ascii="Verdana" w:eastAsia="Times New Roman" w:hAnsi="Verdana" w:cs="Calibri"/>
              </w:rPr>
              <w:t xml:space="preserve">System </w:t>
            </w:r>
            <w:r w:rsidRPr="009F4604">
              <w:rPr>
                <w:rFonts w:ascii="Verdana" w:eastAsia="Times New Roman" w:hAnsi="Verdana" w:cs="Tahoma"/>
              </w:rPr>
              <w:t>SZP</w:t>
            </w:r>
            <w:r w:rsidRPr="009F4604">
              <w:rPr>
                <w:rFonts w:ascii="Verdana" w:eastAsia="Times New Roman" w:hAnsi="Verdana" w:cs="Calibri"/>
              </w:rPr>
              <w:t xml:space="preserve"> musi umożliwiać tworzenie formularzy, które będą wykorzystane podczas realizacji zdefiniowan</w:t>
            </w:r>
            <w:r w:rsidRPr="007B0B66">
              <w:rPr>
                <w:rFonts w:ascii="Verdana" w:eastAsia="Times New Roman" w:hAnsi="Verdana" w:cs="Calibri"/>
              </w:rPr>
              <w:t>ych</w:t>
            </w:r>
            <w:r w:rsidRPr="009F4604">
              <w:rPr>
                <w:rFonts w:ascii="Verdana" w:eastAsia="Times New Roman" w:hAnsi="Verdana" w:cs="Calibri"/>
              </w:rPr>
              <w:t xml:space="preserve"> w Systemie SZP proces</w:t>
            </w:r>
            <w:r w:rsidRPr="007B0B66">
              <w:rPr>
                <w:rFonts w:ascii="Verdana" w:eastAsia="Times New Roman" w:hAnsi="Verdana" w:cs="Calibri"/>
              </w:rPr>
              <w:t>ów</w:t>
            </w:r>
            <w:r w:rsidRPr="009F4604">
              <w:rPr>
                <w:rFonts w:ascii="Verdana" w:eastAsia="Times New Roman" w:hAnsi="Verdana" w:cs="Calibri"/>
              </w:rPr>
              <w:t xml:space="preserve"> biznesow</w:t>
            </w:r>
            <w:r w:rsidRPr="007B0B66">
              <w:rPr>
                <w:rFonts w:ascii="Verdana" w:eastAsia="Times New Roman" w:hAnsi="Verdana" w:cs="Calibri"/>
              </w:rPr>
              <w:t xml:space="preserve">ych powiązanych z realizacją usług zewnętrznych i </w:t>
            </w:r>
            <w:r w:rsidRPr="007B0B66">
              <w:rPr>
                <w:rFonts w:ascii="Verdana" w:eastAsia="Times New Roman" w:hAnsi="Verdana" w:cs="Calibri"/>
              </w:rPr>
              <w:lastRenderedPageBreak/>
              <w:t>wewnętrznych</w:t>
            </w:r>
            <w:r w:rsidRPr="009F4604">
              <w:rPr>
                <w:rFonts w:ascii="Verdana" w:eastAsia="Times New Roman" w:hAnsi="Verdana" w:cs="Calibri"/>
              </w:rPr>
              <w:t>. Definiowanie formularzy danych będzie obejmowało co najmniej:</w:t>
            </w:r>
          </w:p>
          <w:p w:rsidR="008F7CE6" w:rsidRPr="009F4604" w:rsidRDefault="008F7CE6" w:rsidP="008F7CE6">
            <w:pPr>
              <w:widowControl w:val="0"/>
              <w:numPr>
                <w:ilvl w:val="0"/>
                <w:numId w:val="4"/>
              </w:numPr>
              <w:spacing w:after="0"/>
              <w:rPr>
                <w:rFonts w:ascii="Verdana" w:eastAsia="Times New Roman" w:hAnsi="Verdana" w:cs="Calibri"/>
              </w:rPr>
            </w:pPr>
            <w:r w:rsidRPr="009F4604">
              <w:rPr>
                <w:rFonts w:ascii="Verdana" w:eastAsia="Times New Roman" w:hAnsi="Verdana" w:cs="Calibri"/>
              </w:rPr>
              <w:t>możliwość umieszczenia na formularzu obiektów takich jak np.: pola tekstowe krótkie i długie, numeryczne, listy wyboru, pola opcji, daty z podpiętym kalendarzem, przyciski radiowe, przyciski akcji, wstawiane obrazki, załączniki, linki;</w:t>
            </w:r>
          </w:p>
          <w:p w:rsidR="008F7CE6" w:rsidRPr="009F4604" w:rsidRDefault="008F7CE6" w:rsidP="008F7CE6">
            <w:pPr>
              <w:widowControl w:val="0"/>
              <w:numPr>
                <w:ilvl w:val="0"/>
                <w:numId w:val="4"/>
              </w:numPr>
              <w:spacing w:after="0"/>
              <w:rPr>
                <w:rFonts w:ascii="Verdana" w:eastAsia="Times New Roman" w:hAnsi="Verdana" w:cs="Calibri"/>
              </w:rPr>
            </w:pPr>
            <w:r w:rsidRPr="009F4604">
              <w:rPr>
                <w:rFonts w:ascii="Verdana" w:eastAsia="Times New Roman" w:hAnsi="Verdana" w:cs="Calibri"/>
              </w:rPr>
              <w:t>możliwość zdefiniowania źródeł danych wyświetlanych na formularzach;</w:t>
            </w:r>
          </w:p>
          <w:p w:rsidR="008F7CE6" w:rsidRPr="009F4604" w:rsidRDefault="008F7CE6" w:rsidP="008F7CE6">
            <w:pPr>
              <w:widowControl w:val="0"/>
              <w:numPr>
                <w:ilvl w:val="0"/>
                <w:numId w:val="4"/>
              </w:numPr>
              <w:spacing w:after="0"/>
              <w:rPr>
                <w:rFonts w:ascii="Verdana" w:eastAsia="Times New Roman" w:hAnsi="Verdana" w:cs="Calibri"/>
              </w:rPr>
            </w:pPr>
            <w:r w:rsidRPr="009F4604">
              <w:rPr>
                <w:rFonts w:ascii="Verdana" w:eastAsia="Times New Roman" w:hAnsi="Verdana" w:cs="Calibri"/>
              </w:rPr>
              <w:t>możliwość wprowadzania reguł walidacyjnych i wartości domyślnych dla pól danych</w:t>
            </w:r>
            <w:r>
              <w:rPr>
                <w:rFonts w:ascii="Verdana" w:eastAsia="Times New Roman" w:hAnsi="Verdana" w:cs="Calibri"/>
              </w:rPr>
              <w:t>;</w:t>
            </w:r>
          </w:p>
          <w:p w:rsidR="008F7CE6" w:rsidRPr="009F4604" w:rsidRDefault="008F7CE6" w:rsidP="008F7CE6">
            <w:pPr>
              <w:widowControl w:val="0"/>
              <w:numPr>
                <w:ilvl w:val="0"/>
                <w:numId w:val="4"/>
              </w:numPr>
              <w:spacing w:after="0"/>
              <w:rPr>
                <w:rFonts w:ascii="Verdana" w:eastAsia="Times New Roman" w:hAnsi="Verdana" w:cs="Calibri"/>
              </w:rPr>
            </w:pPr>
            <w:r w:rsidRPr="009F4604">
              <w:rPr>
                <w:rFonts w:ascii="Verdana" w:eastAsia="Times New Roman" w:hAnsi="Verdana" w:cs="Calibri"/>
              </w:rPr>
              <w:t>możliwość tworzenia pól, których wartości wyliczane będą na podstawie danych z innych pól zgodnie ze zdefiniowaną dla tego pola formułą obliczeniową. Do wyliczeń będą pobierane dane nie tylko z obiektu, którego dotyczy formularz, ale także z innych powiązanych obiektów (pola wyliczane);</w:t>
            </w:r>
          </w:p>
          <w:p w:rsidR="008F7CE6" w:rsidRPr="009F4604" w:rsidRDefault="008F7CE6" w:rsidP="008F7CE6">
            <w:pPr>
              <w:widowControl w:val="0"/>
              <w:numPr>
                <w:ilvl w:val="0"/>
                <w:numId w:val="4"/>
              </w:numPr>
              <w:spacing w:after="0"/>
              <w:rPr>
                <w:rFonts w:ascii="Verdana" w:eastAsia="Times New Roman" w:hAnsi="Verdana" w:cs="Calibri"/>
              </w:rPr>
            </w:pPr>
            <w:r w:rsidRPr="00B603FA">
              <w:rPr>
                <w:rFonts w:ascii="Verdana" w:eastAsia="Times New Roman" w:hAnsi="Verdana" w:cs="Calibri"/>
              </w:rPr>
              <w:t>możliwość dołączania do pól danych etykietek i chmurek z objaśnieniami</w:t>
            </w:r>
            <w:r w:rsidRPr="009F4604">
              <w:rPr>
                <w:rFonts w:ascii="Verdana" w:eastAsia="Times New Roman" w:hAnsi="Verdana" w:cs="Calibri"/>
              </w:rPr>
              <w:t>;</w:t>
            </w:r>
          </w:p>
          <w:p w:rsidR="008F7CE6" w:rsidRPr="00B603FA" w:rsidRDefault="008F7CE6" w:rsidP="008F7CE6">
            <w:pPr>
              <w:widowControl w:val="0"/>
              <w:numPr>
                <w:ilvl w:val="0"/>
                <w:numId w:val="4"/>
              </w:numPr>
              <w:spacing w:after="0"/>
              <w:rPr>
                <w:rFonts w:ascii="Verdana" w:eastAsia="Times New Roman" w:hAnsi="Verdana" w:cs="Calibri"/>
              </w:rPr>
            </w:pPr>
            <w:r w:rsidRPr="00B603FA">
              <w:rPr>
                <w:rFonts w:ascii="Verdana" w:eastAsia="Times New Roman" w:hAnsi="Verdana" w:cs="Calibri"/>
              </w:rPr>
              <w:t>możliwość wprowadzenia nazw pól na formularzu;</w:t>
            </w:r>
          </w:p>
          <w:p w:rsidR="008F7CE6" w:rsidRPr="00B603FA" w:rsidRDefault="008F7CE6" w:rsidP="008F7CE6">
            <w:pPr>
              <w:widowControl w:val="0"/>
              <w:numPr>
                <w:ilvl w:val="0"/>
                <w:numId w:val="4"/>
              </w:numPr>
              <w:spacing w:after="0"/>
              <w:rPr>
                <w:rFonts w:ascii="Verdana" w:eastAsia="Times New Roman" w:hAnsi="Verdana" w:cs="Calibri"/>
              </w:rPr>
            </w:pPr>
            <w:r w:rsidRPr="006566C0">
              <w:rPr>
                <w:rFonts w:ascii="Verdana" w:eastAsia="Times New Roman" w:hAnsi="Verdana" w:cs="Calibri"/>
              </w:rPr>
              <w:t xml:space="preserve">wyświetlanie formularzy w przeglądarce </w:t>
            </w:r>
            <w:proofErr w:type="spellStart"/>
            <w:r w:rsidRPr="006566C0">
              <w:rPr>
                <w:rFonts w:ascii="Verdana" w:eastAsia="Times New Roman" w:hAnsi="Verdana" w:cs="Calibri"/>
              </w:rPr>
              <w:t>www</w:t>
            </w:r>
            <w:proofErr w:type="spellEnd"/>
            <w:r w:rsidRPr="006566C0">
              <w:rPr>
                <w:rFonts w:ascii="Verdana" w:eastAsia="Times New Roman" w:hAnsi="Verdana" w:cs="Calibri"/>
              </w:rPr>
              <w:t>;</w:t>
            </w:r>
          </w:p>
          <w:p w:rsidR="008F7CE6" w:rsidRPr="009F4604" w:rsidRDefault="008F7CE6" w:rsidP="008F7CE6">
            <w:pPr>
              <w:widowControl w:val="0"/>
              <w:numPr>
                <w:ilvl w:val="0"/>
                <w:numId w:val="4"/>
              </w:numPr>
              <w:spacing w:after="0"/>
              <w:rPr>
                <w:rFonts w:ascii="Verdana" w:eastAsia="Times New Roman" w:hAnsi="Verdana" w:cs="Calibri"/>
              </w:rPr>
            </w:pPr>
            <w:r w:rsidRPr="00B603FA">
              <w:rPr>
                <w:rFonts w:ascii="Verdana" w:eastAsia="Times New Roman" w:hAnsi="Verdana" w:cs="Calibri"/>
              </w:rPr>
              <w:t>składowanie danych</w:t>
            </w:r>
            <w:r w:rsidRPr="009F4604">
              <w:rPr>
                <w:rFonts w:ascii="Verdana" w:eastAsia="Times New Roman" w:hAnsi="Verdana" w:cs="Calibri"/>
              </w:rPr>
              <w:t xml:space="preserve"> wprowadzonych/edytowanych w formularzu w bazie danych i udostępnianie ich we wszystkich procesach;</w:t>
            </w:r>
          </w:p>
          <w:p w:rsidR="008F7CE6" w:rsidRPr="009F4604" w:rsidRDefault="008F7CE6" w:rsidP="008F7CE6">
            <w:pPr>
              <w:widowControl w:val="0"/>
              <w:numPr>
                <w:ilvl w:val="0"/>
                <w:numId w:val="4"/>
              </w:numPr>
              <w:spacing w:after="0"/>
              <w:rPr>
                <w:rFonts w:ascii="Verdana" w:eastAsia="Times New Roman" w:hAnsi="Verdana" w:cs="Calibri"/>
              </w:rPr>
            </w:pPr>
            <w:r w:rsidRPr="009F4604">
              <w:rPr>
                <w:rFonts w:ascii="Verdana" w:eastAsia="Times New Roman" w:hAnsi="Verdana" w:cs="Calibri"/>
              </w:rPr>
              <w:t>możliwość przechowywania w repozytorium różnych wersji formularzy;</w:t>
            </w:r>
          </w:p>
          <w:p w:rsidR="008F7CE6" w:rsidRPr="008F7CE6" w:rsidRDefault="008F7CE6" w:rsidP="008F7CE6">
            <w:pPr>
              <w:pStyle w:val="Akapitzlist"/>
              <w:widowControl w:val="0"/>
              <w:numPr>
                <w:ilvl w:val="0"/>
                <w:numId w:val="4"/>
              </w:numPr>
              <w:spacing w:after="0"/>
              <w:rPr>
                <w:rFonts w:ascii="Verdana" w:eastAsia="Times New Roman" w:hAnsi="Verdana" w:cs="Calibri"/>
              </w:rPr>
            </w:pPr>
            <w:r w:rsidRPr="008F7CE6">
              <w:rPr>
                <w:rFonts w:ascii="Verdana" w:eastAsia="Times New Roman" w:hAnsi="Verdana" w:cs="Calibri"/>
              </w:rPr>
              <w:t xml:space="preserve">udostępnianie danych wprowadzonych do formularza w postaci pliku co </w:t>
            </w:r>
            <w:r w:rsidRPr="008F7CE6">
              <w:rPr>
                <w:rFonts w:ascii="Verdana" w:eastAsia="Times New Roman" w:hAnsi="Verdana" w:cs="Calibri"/>
              </w:rPr>
              <w:lastRenderedPageBreak/>
              <w:t>najmniej PDF.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lastRenderedPageBreak/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widowControl w:val="0"/>
              <w:rPr>
                <w:rFonts w:ascii="Verdana" w:eastAsia="Times New Roman" w:hAnsi="Verdana" w:cs="Calibri"/>
                <w:bCs/>
              </w:rPr>
            </w:pPr>
            <w:r w:rsidRPr="00801D5D">
              <w:rPr>
                <w:rFonts w:ascii="Verdana" w:eastAsia="Times New Roman" w:hAnsi="Verdana" w:cs="Calibri"/>
              </w:rPr>
              <w:lastRenderedPageBreak/>
              <w:t>5.1.1.5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066407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Dane osobowe; z poziomu zarządzania danymi powinna być możliwość wygenerowania listy z uprawnieniami dla każdej osoby wraz z dostępami do poszczególnych jednostek. Lista powinna składać się z m.in. z kolumn: Imię, Nazwisko, Rola, Moduł (o ile tak jest podział uprawnień), Jednostka, Data ważności uprawnień lub status aktywne/nieaktywne,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widowControl w:val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5.1.1.22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066407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System SZP nie może wymagać do normalnej pracy ani dostępu do kont administracyjnych w instancji bazy danych ani nadania użytkownikom uprawnień administracyjnych w bazie danych.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widowControl w:val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5.1.1.26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066407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 xml:space="preserve">System SZP musi utrzymywać ciągły dostęp do bazy danych i działać w trybie </w:t>
            </w:r>
            <w:proofErr w:type="spellStart"/>
            <w:r w:rsidRPr="00801D5D">
              <w:rPr>
                <w:rFonts w:ascii="Verdana" w:eastAsia="Times New Roman" w:hAnsi="Verdana" w:cs="Calibri"/>
              </w:rPr>
              <w:t>on-line</w:t>
            </w:r>
            <w:proofErr w:type="spellEnd"/>
            <w:r w:rsidRPr="00801D5D">
              <w:rPr>
                <w:rFonts w:ascii="Verdana" w:eastAsia="Times New Roman" w:hAnsi="Verdana" w:cs="Calibri"/>
              </w:rPr>
              <w:t>. W szczególności System SZP musi wykorzystywać mechanizm puli połączeń do bazy danych.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widowControl w:val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5.1.1.29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066407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System SZP musi być dostosowany do pracy w środowisku wielodomenowym. W szczególności użytkownicy różnych domen będą mieli taką samą możliwość wykorzystania mechanizmu pojedynczego logowania.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widowControl w:val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5.1.1.30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066407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System SZP musi umożliwiać integrację z systemami klasy SIEM, co najmniej w zakresie udostępniania ustrukturyzowanych logów zdarzeń i audytu zmian.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066407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Dostęp do zasobu po podaniu dodatkowego loginu i hasła (nie SSO).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Uwierzytelnienie użytkowników w systemie jest dwuskładnikowe.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lastRenderedPageBreak/>
              <w:t>B1.8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System umożliwia wyłączenie możliwości wprowadzania danych nadmiarowych, których przetwarzanie nie jest uzasadnione z punktu widzenia celu przetwarzania (minimalizacja danych).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Aplikacje nie są dostępne spoza sieci wewnętrznej LAN UMW/CUI.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B1.10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System posiada dodatkowe zabezpieczenia autoryzujące dostęp (poza loginem i hasłem), np. dostęp tylko dla określonych adresów IP.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B1.14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Po kolejnym zalogowaniu się  tego samego użytkownika w tym samym czasie (do systemu/aplikacji, nie do domeny) system blokuje dostęp.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B1.16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System przechowuje historię dotyczącą blokowania i odblokowywania kont użytkowników.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Wprowadzanie loginu i hasła przez użytkownika odbywa się na dwóch różnych ekranach/stronach/oknach dialogowych.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B1.22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 xml:space="preserve">System informuje o stanie klawisza </w:t>
            </w:r>
            <w:proofErr w:type="spellStart"/>
            <w:r w:rsidRPr="00801D5D">
              <w:rPr>
                <w:rFonts w:ascii="Verdana" w:hAnsi="Verdana" w:cstheme="minorHAnsi"/>
                <w:sz w:val="22"/>
                <w:szCs w:val="22"/>
              </w:rPr>
              <w:t>CapsLock</w:t>
            </w:r>
            <w:proofErr w:type="spellEnd"/>
            <w:r w:rsidRPr="00801D5D">
              <w:rPr>
                <w:rFonts w:ascii="Verdana" w:hAnsi="Verdana" w:cstheme="minorHAnsi"/>
                <w:sz w:val="22"/>
                <w:szCs w:val="22"/>
              </w:rPr>
              <w:t xml:space="preserve">, </w:t>
            </w:r>
            <w:proofErr w:type="spellStart"/>
            <w:r w:rsidRPr="00801D5D">
              <w:rPr>
                <w:rFonts w:ascii="Verdana" w:hAnsi="Verdana" w:cstheme="minorHAnsi"/>
                <w:sz w:val="22"/>
                <w:szCs w:val="22"/>
              </w:rPr>
              <w:t>NumLock</w:t>
            </w:r>
            <w:proofErr w:type="spellEnd"/>
            <w:r w:rsidRPr="00801D5D">
              <w:rPr>
                <w:rFonts w:ascii="Verdana" w:hAnsi="Verdana" w:cstheme="minorHAnsi"/>
                <w:sz w:val="22"/>
                <w:szCs w:val="22"/>
              </w:rPr>
              <w:t xml:space="preserve"> oraz typie ustawionej klawiatury.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B1.32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Log systemowy lub rekord danych zawiera pełną informację o dokonywanych zmianach w rekordzie (kto, kiedy i jakie wartości zmienił; zakres logowanych zmian nie musi obejmować wszystkich atrybutów, a tylko newralgiczne).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B1.33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Log systemowy zawiera podstawowe informacje (data, czas, identyfikator, operacja) o wykonywanych operacjach przetwarzania -przeglądanie, edytowanie, tworzenie, kasowanie, indywidualne wydruki, eksportowanie danych, itp.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B1.34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 xml:space="preserve">Log systemowy zawiera szczegółowe informacje (data, czas, identyfikator, operacja, zakres, [uzasadnienie]) o wykonywanych operacjach przetwarzania - </w:t>
            </w:r>
            <w:r w:rsidRPr="00801D5D">
              <w:rPr>
                <w:rFonts w:ascii="Verdana" w:hAnsi="Verdana" w:cstheme="minorHAnsi"/>
                <w:sz w:val="22"/>
                <w:szCs w:val="22"/>
              </w:rPr>
              <w:lastRenderedPageBreak/>
              <w:t>przeglądanie, edytowanie, tworzenie, kasowanie, indywidualne wydruki, eksportowanie danych, itp.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lastRenderedPageBreak/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lastRenderedPageBreak/>
              <w:t>B3.4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Wszystkie dane przechowywane w zasobie informacyjnym IT (baza danych, pliki, ...) są szyfrowane z wykorzystaniem algorytmów, których skuteczność w czasie ich zastosowania jest powszechnie uznawana.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</w:tbl>
    <w:p w:rsidR="00FC3EE8" w:rsidRPr="00801D5D" w:rsidRDefault="00FC3EE8" w:rsidP="00FC3EE8">
      <w:pPr>
        <w:rPr>
          <w:rFonts w:ascii="Verdana" w:hAnsi="Verdana"/>
          <w:color w:val="FF0000"/>
        </w:rPr>
      </w:pPr>
      <w:r w:rsidRPr="00801D5D">
        <w:rPr>
          <w:rFonts w:ascii="Verdana" w:hAnsi="Verdana"/>
          <w:color w:val="FF0000"/>
        </w:rPr>
        <w:t>1 – niewłaściwe usunąć</w:t>
      </w:r>
    </w:p>
    <w:p w:rsidR="00A37503" w:rsidRPr="00801D5D" w:rsidRDefault="00DD0275" w:rsidP="003D70CD">
      <w:pPr>
        <w:spacing w:before="9240"/>
        <w:rPr>
          <w:rFonts w:ascii="Verdana" w:eastAsia="Times New Roman" w:hAnsi="Verdana" w:cstheme="minorHAnsi"/>
          <w:color w:val="FF0000"/>
        </w:rPr>
      </w:pPr>
      <w:r w:rsidRPr="00801D5D">
        <w:rPr>
          <w:rFonts w:ascii="Verdana" w:eastAsia="Times New Roman" w:hAnsi="Verdana" w:cstheme="minorHAnsi"/>
          <w:color w:val="FF0000"/>
        </w:rPr>
        <w:lastRenderedPageBreak/>
        <w:t xml:space="preserve">Funkcjonalności </w:t>
      </w:r>
      <w:r w:rsidR="00A37503" w:rsidRPr="00801D5D">
        <w:rPr>
          <w:rFonts w:ascii="Verdana" w:eastAsia="Times New Roman" w:hAnsi="Verdana" w:cstheme="minorHAnsi"/>
          <w:color w:val="FF0000"/>
        </w:rPr>
        <w:t>z priorytetem „</w:t>
      </w:r>
      <w:r w:rsidR="008D57E6" w:rsidRPr="00801D5D">
        <w:rPr>
          <w:rFonts w:ascii="Verdana" w:eastAsia="Times New Roman" w:hAnsi="Verdana" w:cstheme="minorHAnsi"/>
          <w:color w:val="FF0000"/>
        </w:rPr>
        <w:t>nisk</w:t>
      </w:r>
      <w:r w:rsidR="00A37503" w:rsidRPr="00801D5D">
        <w:rPr>
          <w:rFonts w:ascii="Verdana" w:eastAsia="Times New Roman" w:hAnsi="Verdana" w:cstheme="minorHAnsi"/>
          <w:color w:val="FF0000"/>
        </w:rPr>
        <w:t>i”</w:t>
      </w:r>
      <w:r w:rsidRPr="00801D5D">
        <w:rPr>
          <w:rFonts w:ascii="Verdana" w:eastAsia="Times New Roman" w:hAnsi="Verdana" w:cstheme="minorHAnsi"/>
          <w:color w:val="FF0000"/>
        </w:rPr>
        <w:t xml:space="preserve"> - </w:t>
      </w:r>
      <w:r w:rsidRPr="00801D5D">
        <w:rPr>
          <w:rFonts w:ascii="Verdana" w:eastAsia="Times New Roman" w:hAnsi="Verdana" w:cstheme="minorHAnsi"/>
          <w:b/>
          <w:color w:val="FF0000"/>
        </w:rPr>
        <w:t>1 pkt</w:t>
      </w:r>
      <w:r w:rsidRPr="00801D5D">
        <w:rPr>
          <w:rFonts w:ascii="Verdana" w:eastAsia="Times New Roman" w:hAnsi="Verdana" w:cstheme="minorHAnsi"/>
          <w:color w:val="FF0000"/>
        </w:rPr>
        <w:t xml:space="preserve"> za każde TAK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34"/>
        <w:gridCol w:w="5253"/>
        <w:gridCol w:w="1809"/>
      </w:tblGrid>
      <w:tr w:rsidR="00A37503" w:rsidRPr="00801D5D" w:rsidTr="005C1083">
        <w:trPr>
          <w:trHeight w:val="801"/>
        </w:trPr>
        <w:tc>
          <w:tcPr>
            <w:tcW w:w="1834" w:type="dxa"/>
            <w:shd w:val="clear" w:color="auto" w:fill="auto"/>
          </w:tcPr>
          <w:p w:rsidR="00A37503" w:rsidRPr="00801D5D" w:rsidRDefault="00E43571" w:rsidP="00945F26">
            <w:pPr>
              <w:rPr>
                <w:rFonts w:ascii="Verdana" w:hAnsi="Verdana" w:cstheme="minorHAnsi"/>
                <w:b/>
                <w:bCs/>
              </w:rPr>
            </w:pPr>
            <w:r w:rsidRPr="00801D5D">
              <w:rPr>
                <w:rFonts w:ascii="Verdana" w:hAnsi="Verdana" w:cstheme="minorHAnsi"/>
                <w:b/>
                <w:bCs/>
              </w:rPr>
              <w:t>ID wymagania zgodny z OPZ lub Załącznikiem nr 7</w:t>
            </w:r>
          </w:p>
        </w:tc>
        <w:tc>
          <w:tcPr>
            <w:tcW w:w="5253" w:type="dxa"/>
            <w:shd w:val="clear" w:color="auto" w:fill="auto"/>
          </w:tcPr>
          <w:p w:rsidR="00A37503" w:rsidRPr="00801D5D" w:rsidRDefault="00A37503" w:rsidP="00945F26">
            <w:pPr>
              <w:rPr>
                <w:rFonts w:ascii="Verdana" w:hAnsi="Verdana" w:cstheme="minorHAnsi"/>
              </w:rPr>
            </w:pPr>
            <w:r w:rsidRPr="00801D5D">
              <w:rPr>
                <w:rFonts w:ascii="Verdana" w:hAnsi="Verdana" w:cstheme="minorHAnsi"/>
                <w:b/>
                <w:bCs/>
              </w:rPr>
              <w:t>Opis wymagania</w:t>
            </w:r>
          </w:p>
        </w:tc>
        <w:tc>
          <w:tcPr>
            <w:tcW w:w="1809" w:type="dxa"/>
            <w:shd w:val="clear" w:color="auto" w:fill="auto"/>
          </w:tcPr>
          <w:p w:rsidR="00A37503" w:rsidRPr="00801D5D" w:rsidRDefault="00A37503" w:rsidP="00945F26">
            <w:pPr>
              <w:spacing w:after="0"/>
              <w:rPr>
                <w:rFonts w:ascii="Verdana" w:hAnsi="Verdana" w:cstheme="minorHAnsi"/>
                <w:bCs/>
                <w:u w:val="single"/>
              </w:rPr>
            </w:pPr>
            <w:r w:rsidRPr="00801D5D">
              <w:rPr>
                <w:rFonts w:ascii="Verdana" w:hAnsi="Verdana" w:cstheme="minorHAnsi"/>
                <w:b/>
                <w:bCs/>
              </w:rPr>
              <w:t>Czy wykonawca deklaruje w swojej ofercie</w:t>
            </w:r>
          </w:p>
        </w:tc>
      </w:tr>
      <w:tr w:rsidR="00FC3EE8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1.1.1.7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Del="00280AD2" w:rsidRDefault="003925ED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eastAsia="Times New Roman" w:hAnsi="Verdana" w:cs="Calibri"/>
              </w:rPr>
              <w:t>System powinien zapewnić Administratorowi SZP nadanie jednemu użytkownikowi SZP różnych ról, w kontekście danego Projektu wewnętrznego i realizowanych zadań w ramach Projektu wewnętrznego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F7CE6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185032">
            <w:pPr>
              <w:widowControl w:val="0"/>
              <w:rPr>
                <w:rFonts w:ascii="Verdana" w:eastAsia="Times New Roman" w:hAnsi="Verdana" w:cs="Calibri"/>
              </w:rPr>
            </w:pPr>
            <w:r w:rsidRPr="005F2EB9">
              <w:rPr>
                <w:rFonts w:ascii="Verdana" w:eastAsia="Times New Roman" w:hAnsi="Verdana" w:cs="Calibri"/>
                <w:bCs/>
              </w:rPr>
              <w:t>1.1.2.1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CE6" w:rsidRPr="00801D5D" w:rsidRDefault="008F7CE6" w:rsidP="00185032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5F2EB9">
              <w:rPr>
                <w:rFonts w:ascii="Verdana" w:eastAsia="Times New Roman" w:hAnsi="Verdana" w:cs="Calibri"/>
              </w:rPr>
              <w:t>System SZP musi umożliwiać wprowadzenie zastępstwa za innego użytkownika w SZP. W przypadku wystąpienia zastępstwa za użytkownika (urlop, zwolnienie lekarskie, inne zdarzenia losowe). Zastępstwo za Koordynatora Projektu wewnętrznego ustalona jest przez Właściciela Projektu wewnętrznego</w:t>
            </w:r>
            <w:r>
              <w:rPr>
                <w:rFonts w:ascii="Verdana" w:eastAsia="Times New Roman" w:hAnsi="Verdana" w:cs="Calibri"/>
              </w:rPr>
              <w:t>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CE6" w:rsidRPr="00801D5D" w:rsidRDefault="008F7CE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95836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801D5D" w:rsidRDefault="00895836" w:rsidP="00185032">
            <w:pPr>
              <w:widowControl w:val="0"/>
              <w:rPr>
                <w:rFonts w:ascii="Verdana" w:eastAsia="Times New Roman" w:hAnsi="Verdana" w:cs="Calibri"/>
              </w:rPr>
            </w:pPr>
            <w:r w:rsidRPr="005F2EB9">
              <w:rPr>
                <w:rFonts w:ascii="Verdana" w:eastAsia="Times New Roman" w:hAnsi="Verdana" w:cs="Calibri"/>
                <w:bCs/>
              </w:rPr>
              <w:t>1.1.2.2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836" w:rsidRPr="00801D5D" w:rsidRDefault="00895836" w:rsidP="00185032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5F2EB9">
              <w:rPr>
                <w:rFonts w:ascii="Verdana" w:eastAsia="Times New Roman" w:hAnsi="Verdana" w:cs="Calibri"/>
              </w:rPr>
              <w:t>Zadania lub działania wykonywane przez użytkownika zastępującego muszą być zarejestrowane w SZP (np. nadanie zadaniu/działaniu w ramach projektu wewnętrznego dalszego trybu, przekazanie do procedowania innemu użytkownikowi). Taka ingerencja musi zostać odnotowana w SZP.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801D5D" w:rsidRDefault="0089583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3925ED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5ED" w:rsidRPr="00801D5D" w:rsidDel="00FE6EB8" w:rsidRDefault="003925ED" w:rsidP="00185032">
            <w:pPr>
              <w:widowControl w:val="0"/>
              <w:rPr>
                <w:rFonts w:ascii="Verdana" w:eastAsia="Times New Roman" w:hAnsi="Verdana" w:cs="Calibri"/>
                <w:bCs/>
              </w:rPr>
            </w:pPr>
            <w:r w:rsidRPr="00801D5D">
              <w:rPr>
                <w:rFonts w:ascii="Verdana" w:eastAsia="Times New Roman" w:hAnsi="Verdana" w:cs="Calibri"/>
              </w:rPr>
              <w:t>2.2.1.3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ED" w:rsidRPr="00801D5D" w:rsidRDefault="003925ED" w:rsidP="00185032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 xml:space="preserve">System SZP w ramach mechanizmu </w:t>
            </w:r>
            <w:proofErr w:type="spellStart"/>
            <w:r w:rsidRPr="00801D5D">
              <w:rPr>
                <w:rFonts w:ascii="Verdana" w:eastAsia="Times New Roman" w:hAnsi="Verdana" w:cs="Calibri"/>
              </w:rPr>
              <w:t>workflow</w:t>
            </w:r>
            <w:proofErr w:type="spellEnd"/>
            <w:r w:rsidRPr="00801D5D">
              <w:rPr>
                <w:rFonts w:ascii="Verdana" w:eastAsia="Times New Roman" w:hAnsi="Verdana" w:cs="Calibri"/>
              </w:rPr>
              <w:t xml:space="preserve"> powinien umożliwiać działanie w oparciu o mechanizm „drag and drop”.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5ED" w:rsidRPr="00801D5D" w:rsidRDefault="003925ED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D253B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53B" w:rsidRPr="00801D5D" w:rsidRDefault="008D253B" w:rsidP="00185032">
            <w:pPr>
              <w:widowControl w:val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2.2.2.7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53B" w:rsidRPr="00801D5D" w:rsidRDefault="008D253B" w:rsidP="00185032">
            <w:pPr>
              <w:widowControl w:val="0"/>
              <w:spacing w:before="100" w:beforeAutospacing="1" w:after="100" w:afterAutospacing="1"/>
              <w:rPr>
                <w:rFonts w:ascii="Verdana" w:hAnsi="Verdana" w:cstheme="minorHAnsi"/>
              </w:rPr>
            </w:pPr>
            <w:r w:rsidRPr="00801D5D">
              <w:rPr>
                <w:rFonts w:ascii="Verdana" w:eastAsia="Times New Roman" w:hAnsi="Verdana" w:cstheme="minorHAnsi"/>
              </w:rPr>
              <w:t>W przypadku zadań generowanych przez predefiniowane procesy System SZP musi informować użytkownika o kolejnych działaniach, jakie musi wykonać, aby prawidłowo zakończyć realizację zadania.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53B" w:rsidRPr="00801D5D" w:rsidRDefault="008D253B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D253B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53B" w:rsidRPr="00801D5D" w:rsidRDefault="008D253B" w:rsidP="00185032">
            <w:pPr>
              <w:widowControl w:val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lastRenderedPageBreak/>
              <w:t>2.2.2.12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53B" w:rsidRPr="00801D5D" w:rsidRDefault="008D253B" w:rsidP="00185032">
            <w:pPr>
              <w:widowControl w:val="0"/>
              <w:spacing w:before="100" w:beforeAutospacing="1" w:after="100" w:afterAutospacing="1"/>
              <w:rPr>
                <w:rFonts w:ascii="Verdana" w:hAnsi="Verdana" w:cstheme="minorHAnsi"/>
              </w:rPr>
            </w:pPr>
            <w:r w:rsidRPr="00801D5D">
              <w:rPr>
                <w:rFonts w:ascii="Verdana" w:eastAsia="Times New Roman" w:hAnsi="Verdana" w:cstheme="minorHAnsi"/>
              </w:rPr>
              <w:t>System SZP powinien umożliwiać parametryzację i definiowanie terminów przekroczeń.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53B" w:rsidRPr="00801D5D" w:rsidRDefault="008D253B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95836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801D5D" w:rsidRDefault="00895836" w:rsidP="00185032">
            <w:pPr>
              <w:widowControl w:val="0"/>
              <w:rPr>
                <w:rFonts w:ascii="Verdana" w:eastAsia="Times New Roman" w:hAnsi="Verdana" w:cs="Calibri"/>
                <w:bCs/>
              </w:rPr>
            </w:pPr>
            <w:r w:rsidRPr="00A41C40">
              <w:rPr>
                <w:rFonts w:ascii="Verdana" w:hAnsi="Verdana" w:cstheme="minorHAnsi"/>
              </w:rPr>
              <w:t>2.2.</w:t>
            </w:r>
            <w:r>
              <w:rPr>
                <w:rFonts w:ascii="Verdana" w:hAnsi="Verdana" w:cstheme="minorHAnsi"/>
              </w:rPr>
              <w:t>3</w:t>
            </w:r>
            <w:r w:rsidRPr="00A41C40">
              <w:rPr>
                <w:rFonts w:ascii="Verdana" w:hAnsi="Verdana" w:cstheme="minorHAnsi"/>
              </w:rPr>
              <w:t>.</w:t>
            </w:r>
            <w:r>
              <w:rPr>
                <w:rFonts w:ascii="Verdana" w:hAnsi="Verdana" w:cstheme="minorHAnsi"/>
              </w:rPr>
              <w:t>6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836" w:rsidRPr="00717CC1" w:rsidRDefault="00895836" w:rsidP="00895836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717CC1">
              <w:rPr>
                <w:rFonts w:ascii="Verdana" w:eastAsia="Times New Roman" w:hAnsi="Verdana" w:cs="Calibri"/>
              </w:rPr>
              <w:t>Notatki muszą być podzielone na notatki wewnętrzne, które widzi tylko użytkownik, który je sporządził oraz notatki zewnętrzne, które będzie mógł widzieć każdy inny uczestnik Projektu wewnętrznego.</w:t>
            </w:r>
          </w:p>
          <w:p w:rsidR="00895836" w:rsidRPr="00801D5D" w:rsidRDefault="00895836" w:rsidP="00895836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717CC1">
              <w:rPr>
                <w:rFonts w:ascii="Verdana" w:eastAsia="Times New Roman" w:hAnsi="Verdana" w:cs="Calibri"/>
              </w:rPr>
              <w:t>Widoczność notatek wewnętrznych powinna uwzględniać funkcjonalność przypisania zastępstwa w SZP.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801D5D" w:rsidRDefault="00895836" w:rsidP="0007459A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95836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801D5D" w:rsidRDefault="00895836" w:rsidP="00185032">
            <w:pPr>
              <w:widowControl w:val="0"/>
              <w:rPr>
                <w:rFonts w:ascii="Verdana" w:eastAsia="Times New Roman" w:hAnsi="Verdana" w:cs="Calibri"/>
                <w:bCs/>
              </w:rPr>
            </w:pPr>
            <w:r w:rsidRPr="00A41C40">
              <w:rPr>
                <w:rFonts w:ascii="Verdana" w:hAnsi="Verdana" w:cstheme="minorHAnsi"/>
              </w:rPr>
              <w:t>2.2.</w:t>
            </w:r>
            <w:r>
              <w:rPr>
                <w:rFonts w:ascii="Verdana" w:hAnsi="Verdana" w:cstheme="minorHAnsi"/>
              </w:rPr>
              <w:t>3</w:t>
            </w:r>
            <w:r w:rsidRPr="00A41C40">
              <w:rPr>
                <w:rFonts w:ascii="Verdana" w:hAnsi="Verdana" w:cstheme="minorHAnsi"/>
              </w:rPr>
              <w:t>.</w:t>
            </w:r>
            <w:r>
              <w:rPr>
                <w:rFonts w:ascii="Verdana" w:hAnsi="Verdana" w:cstheme="minorHAnsi"/>
              </w:rPr>
              <w:t>8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836" w:rsidRPr="00801D5D" w:rsidRDefault="00895836" w:rsidP="00185032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717CC1">
              <w:rPr>
                <w:rFonts w:ascii="Verdana" w:eastAsia="Times New Roman" w:hAnsi="Verdana" w:cs="Calibri"/>
              </w:rPr>
              <w:t>Dokument będący notatką/ustaleniem musi być możliwy do nanoszenia zmian i uwag przez innych wskazanych użytkowników, jak również notatka musi mieć możliwość zatwierdzenia jej przez wskazanych użytkowników, którym notatka została udostępniona w Systemie SZP. System SZP musi na 2 dni przed upływem czasu przeznaczonego na akceptację wysłać/wyświetlić ponaglenie. Dokument będący notatką/ustaleniem musi także mieć możliwość automatycznego zatwierdzenia po określonym czasie wskazanym przez użytkownika tworzącego notatkę np. po 10 dniach, jeśli żaden użytkownik wskazany do potwierdzenia nie wni</w:t>
            </w:r>
            <w:r>
              <w:rPr>
                <w:rFonts w:ascii="Verdana" w:eastAsia="Times New Roman" w:hAnsi="Verdana" w:cs="Calibri"/>
              </w:rPr>
              <w:t>ósł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801D5D" w:rsidRDefault="0089583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95836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801D5D" w:rsidRDefault="00895836" w:rsidP="00185032">
            <w:pPr>
              <w:widowControl w:val="0"/>
              <w:rPr>
                <w:rFonts w:ascii="Verdana" w:eastAsia="Times New Roman" w:hAnsi="Verdana" w:cs="Calibri"/>
                <w:bCs/>
              </w:rPr>
            </w:pPr>
            <w:r w:rsidRPr="00A41C40">
              <w:rPr>
                <w:rFonts w:ascii="Verdana" w:hAnsi="Verdana" w:cstheme="minorHAnsi"/>
              </w:rPr>
              <w:t>2.2.</w:t>
            </w:r>
            <w:r>
              <w:rPr>
                <w:rFonts w:ascii="Verdana" w:hAnsi="Verdana" w:cstheme="minorHAnsi"/>
              </w:rPr>
              <w:t>3</w:t>
            </w:r>
            <w:r w:rsidRPr="00A41C40">
              <w:rPr>
                <w:rFonts w:ascii="Verdana" w:hAnsi="Verdana" w:cstheme="minorHAnsi"/>
              </w:rPr>
              <w:t>.</w:t>
            </w:r>
            <w:r>
              <w:rPr>
                <w:rFonts w:ascii="Verdana" w:hAnsi="Verdana" w:cstheme="minorHAnsi"/>
              </w:rPr>
              <w:t>9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836" w:rsidRPr="00717CC1" w:rsidRDefault="00895836" w:rsidP="00895836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717CC1">
              <w:rPr>
                <w:rFonts w:ascii="Verdana" w:eastAsia="Times New Roman" w:hAnsi="Verdana" w:cs="Calibri"/>
              </w:rPr>
              <w:t>System SZP powinien umożliwiać komunikację pomiędzy użytkownikami SZP (wewnętrzny system komunikacji). System SZP powinien umożliwiać wysyłanie wiadomości tekstowych do innych użytkowników (również z poziomu danej sprawy). Komunikacja musi być widoczna tylko pomiędzy użytkownikami Systemu SZP uczestniczącymi w tej komunikacji.</w:t>
            </w:r>
          </w:p>
          <w:p w:rsidR="00895836" w:rsidRPr="00801D5D" w:rsidRDefault="00895836" w:rsidP="00895836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717CC1">
              <w:rPr>
                <w:rFonts w:ascii="Verdana" w:eastAsia="Times New Roman" w:hAnsi="Verdana" w:cs="Calibri"/>
              </w:rPr>
              <w:t xml:space="preserve">Komunikacja pozostaje w historii użytkowników w Systemie SZP, którzy uczestniczyli w rozmowie, nie jest widoczna </w:t>
            </w:r>
            <w:r w:rsidRPr="00717CC1">
              <w:rPr>
                <w:rFonts w:ascii="Verdana" w:eastAsia="Times New Roman" w:hAnsi="Verdana" w:cs="Calibri"/>
              </w:rPr>
              <w:lastRenderedPageBreak/>
              <w:t>dla reszty użytkowników.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801D5D" w:rsidRDefault="00895836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lastRenderedPageBreak/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95836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A41C40" w:rsidRDefault="00895836" w:rsidP="00895836">
            <w:pPr>
              <w:widowControl w:val="0"/>
              <w:rPr>
                <w:rFonts w:ascii="Verdana" w:hAnsi="Verdana" w:cstheme="minorHAnsi"/>
                <w:bCs/>
              </w:rPr>
            </w:pPr>
            <w:r w:rsidRPr="00A41C40">
              <w:rPr>
                <w:rFonts w:ascii="Verdana" w:hAnsi="Verdana" w:cstheme="minorHAnsi"/>
              </w:rPr>
              <w:lastRenderedPageBreak/>
              <w:t>2.2.</w:t>
            </w:r>
            <w:r>
              <w:rPr>
                <w:rFonts w:ascii="Verdana" w:hAnsi="Verdana" w:cstheme="minorHAnsi"/>
              </w:rPr>
              <w:t>3</w:t>
            </w:r>
            <w:r w:rsidRPr="00A41C40">
              <w:rPr>
                <w:rFonts w:ascii="Verdana" w:hAnsi="Verdana" w:cstheme="minorHAnsi"/>
              </w:rPr>
              <w:t>.</w:t>
            </w:r>
            <w:r>
              <w:rPr>
                <w:rFonts w:ascii="Verdana" w:hAnsi="Verdana" w:cstheme="minorHAnsi"/>
              </w:rPr>
              <w:t>11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836" w:rsidRPr="00AF65AA" w:rsidRDefault="00895836" w:rsidP="00895836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AF65AA">
              <w:rPr>
                <w:rFonts w:ascii="Verdana" w:eastAsia="Times New Roman" w:hAnsi="Verdana" w:cs="Calibri"/>
              </w:rPr>
              <w:t xml:space="preserve">System SZP </w:t>
            </w:r>
            <w:r>
              <w:rPr>
                <w:rFonts w:ascii="Verdana" w:eastAsia="Times New Roman" w:hAnsi="Verdana" w:cs="Calibri"/>
              </w:rPr>
              <w:t>powinien</w:t>
            </w:r>
            <w:r w:rsidRPr="00AF65AA">
              <w:rPr>
                <w:rFonts w:ascii="Verdana" w:eastAsia="Times New Roman" w:hAnsi="Verdana" w:cs="Calibri"/>
              </w:rPr>
              <w:t xml:space="preserve"> umożliwiać wysyłanie e-maila po wskazanym w procesie</w:t>
            </w:r>
            <w:r>
              <w:rPr>
                <w:rFonts w:ascii="Verdana" w:eastAsia="Times New Roman" w:hAnsi="Verdana" w:cs="Calibri"/>
              </w:rPr>
              <w:t xml:space="preserve"> biznesowym</w:t>
            </w:r>
            <w:r w:rsidRPr="00AF65AA">
              <w:rPr>
                <w:rFonts w:ascii="Verdana" w:eastAsia="Times New Roman" w:hAnsi="Verdana" w:cs="Calibri"/>
              </w:rPr>
              <w:t xml:space="preserve"> kroku do wskazanych użytkowników na ich skrzynki e-mailowe.</w:t>
            </w:r>
          </w:p>
          <w:p w:rsidR="00895836" w:rsidRPr="00AF65AA" w:rsidRDefault="00895836" w:rsidP="00895836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AF65AA">
              <w:rPr>
                <w:rFonts w:ascii="Verdana" w:eastAsia="Times New Roman" w:hAnsi="Verdana" w:cs="Calibri"/>
              </w:rPr>
              <w:t>Szablon maila powinien być edytowalny i powinien umożliwiać zdefiniowanie w treści elementów z SZP (np. symbol projektu wewnętrznego, nazwę Projektu wewnętrznego, użytkownika będącego właścicielem Projektu wewnętrznego). System SZP musi umożliwiać przypisanie szablonu e-maila do kroku w procesie</w:t>
            </w:r>
            <w:r>
              <w:rPr>
                <w:rFonts w:ascii="Verdana" w:eastAsia="Times New Roman" w:hAnsi="Verdana" w:cs="Calibri"/>
              </w:rPr>
              <w:t xml:space="preserve"> biznesowym</w:t>
            </w:r>
            <w:r w:rsidRPr="00AF65AA">
              <w:rPr>
                <w:rFonts w:ascii="Verdana" w:eastAsia="Times New Roman" w:hAnsi="Verdana" w:cs="Calibri"/>
              </w:rPr>
              <w:t xml:space="preserve"> i do statusu danego kroku np. otwarcie, zakończenie oraz inna zmiana statusu.</w:t>
            </w:r>
          </w:p>
          <w:p w:rsidR="00895836" w:rsidRPr="00801D5D" w:rsidRDefault="00895836" w:rsidP="00895836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AF65AA">
              <w:rPr>
                <w:rFonts w:ascii="Verdana" w:eastAsia="Times New Roman" w:hAnsi="Verdana" w:cs="Calibri"/>
              </w:rPr>
              <w:t>Charakterystyki wysyłki wraz z listą możliwych atrybutów zostanie uzgodniona w Analizi</w:t>
            </w:r>
            <w:r>
              <w:rPr>
                <w:rFonts w:ascii="Verdana" w:eastAsia="Times New Roman" w:hAnsi="Verdana" w:cs="Calibri"/>
              </w:rPr>
              <w:t>e Przedwdrożeniowej</w:t>
            </w:r>
            <w:r w:rsidRPr="00AF65AA">
              <w:rPr>
                <w:rFonts w:ascii="Verdana" w:eastAsia="Times New Roman" w:hAnsi="Verdana" w:cs="Calibri"/>
              </w:rPr>
              <w:t>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801D5D" w:rsidRDefault="00895836" w:rsidP="0089583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95836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801D5D" w:rsidRDefault="00895836" w:rsidP="00895836">
            <w:pPr>
              <w:widowControl w:val="0"/>
              <w:rPr>
                <w:rFonts w:ascii="Verdana" w:eastAsia="Times New Roman" w:hAnsi="Verdana" w:cs="Calibri"/>
                <w:bCs/>
              </w:rPr>
            </w:pPr>
            <w:r w:rsidRPr="00801D5D">
              <w:rPr>
                <w:rFonts w:ascii="Verdana" w:eastAsia="Times New Roman" w:hAnsi="Verdana" w:cs="Calibri"/>
                <w:bCs/>
              </w:rPr>
              <w:t>2.2.4.3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836" w:rsidRPr="00801D5D" w:rsidRDefault="00895836" w:rsidP="00895836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 xml:space="preserve">System SZP powinien umożliwiać zapisywanie zdefiniowanych/standardowych filtrów i kryteriów wyszukiwania, które stworzył użytkownik SZP i które dotyczą dostępu do danych o Projektach </w:t>
            </w:r>
            <w:r w:rsidRPr="00801D5D">
              <w:rPr>
                <w:rFonts w:ascii="Verdana" w:eastAsia="Times New Roman" w:hAnsi="Verdana" w:cs="Tahoma"/>
                <w:bCs/>
              </w:rPr>
              <w:t xml:space="preserve">wewnętrznych </w:t>
            </w:r>
            <w:r w:rsidRPr="00801D5D">
              <w:rPr>
                <w:rFonts w:ascii="Verdana" w:eastAsia="Times New Roman" w:hAnsi="Verdana" w:cs="Calibri"/>
              </w:rPr>
              <w:t xml:space="preserve">w SZP.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801D5D" w:rsidRDefault="00895836" w:rsidP="0089583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95836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801D5D" w:rsidRDefault="00895836" w:rsidP="00895836">
            <w:pPr>
              <w:widowControl w:val="0"/>
              <w:rPr>
                <w:rFonts w:ascii="Verdana" w:eastAsia="Times New Roman" w:hAnsi="Verdana" w:cs="Calibri"/>
                <w:bCs/>
              </w:rPr>
            </w:pPr>
            <w:r w:rsidRPr="00670A90">
              <w:rPr>
                <w:rFonts w:ascii="Verdana" w:eastAsia="Times New Roman" w:hAnsi="Verdana" w:cs="Calibri"/>
              </w:rPr>
              <w:t>3.1.2.</w:t>
            </w:r>
            <w:r>
              <w:rPr>
                <w:rFonts w:ascii="Verdana" w:eastAsia="Times New Roman" w:hAnsi="Verdana" w:cs="Calibri"/>
              </w:rPr>
              <w:t>5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836" w:rsidRPr="00801D5D" w:rsidRDefault="00895836" w:rsidP="00895836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670A90">
              <w:rPr>
                <w:rFonts w:ascii="Verdana" w:eastAsia="Times New Roman" w:hAnsi="Verdana" w:cs="Calibri"/>
              </w:rPr>
              <w:t xml:space="preserve">W </w:t>
            </w:r>
            <w:r>
              <w:rPr>
                <w:rFonts w:ascii="Verdana" w:eastAsia="Times New Roman" w:hAnsi="Verdana" w:cs="Calibri"/>
              </w:rPr>
              <w:t>ramach funkcji monitorowania realizacji poszczególnych procesów</w:t>
            </w:r>
            <w:r w:rsidRPr="00670A90">
              <w:rPr>
                <w:rFonts w:ascii="Verdana" w:eastAsia="Times New Roman" w:hAnsi="Verdana" w:cs="Calibri"/>
              </w:rPr>
              <w:t xml:space="preserve"> użytkownik SZP mający uprawnienia do danego projektu powinien otrzymywać w SZP informacje o przekroczeniu ustalonych terminów wykonania określonych zadań w ramach procesu (monitorowanie), jak również sugestie odnośnie kolejnych </w:t>
            </w:r>
            <w:r>
              <w:rPr>
                <w:rFonts w:ascii="Verdana" w:eastAsia="Times New Roman" w:hAnsi="Verdana" w:cs="Calibri"/>
              </w:rPr>
              <w:t>działań</w:t>
            </w:r>
            <w:r w:rsidRPr="00670A90">
              <w:rPr>
                <w:rFonts w:ascii="Verdana" w:eastAsia="Times New Roman" w:hAnsi="Verdana" w:cs="Calibri"/>
              </w:rPr>
              <w:t xml:space="preserve"> do wykonania w danym projekcie.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801D5D" w:rsidRDefault="00895836" w:rsidP="0089583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95836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670A90" w:rsidRDefault="00895836" w:rsidP="00895836">
            <w:pPr>
              <w:widowControl w:val="0"/>
              <w:rPr>
                <w:rFonts w:ascii="Verdana" w:eastAsia="Times New Roman" w:hAnsi="Verdana" w:cs="Calibri"/>
              </w:rPr>
            </w:pPr>
            <w:r w:rsidRPr="00B966FB">
              <w:rPr>
                <w:rFonts w:ascii="Verdana" w:eastAsia="Times New Roman" w:hAnsi="Verdana" w:cs="Calibri"/>
              </w:rPr>
              <w:t>3.2.1.6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836" w:rsidRPr="00670A90" w:rsidRDefault="00895836" w:rsidP="003D70CD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B966FB">
              <w:rPr>
                <w:rFonts w:ascii="Verdana" w:eastAsia="Times New Roman" w:hAnsi="Verdana" w:cs="Calibri"/>
              </w:rPr>
              <w:t xml:space="preserve">System SZP musi umożliwiać dostęp do zgłoszeń </w:t>
            </w:r>
            <w:proofErr w:type="spellStart"/>
            <w:r w:rsidRPr="00B966FB">
              <w:rPr>
                <w:rFonts w:ascii="Verdana" w:eastAsia="Times New Roman" w:hAnsi="Verdana" w:cs="Calibri"/>
              </w:rPr>
              <w:t>online</w:t>
            </w:r>
            <w:proofErr w:type="spellEnd"/>
            <w:r w:rsidRPr="00B966FB">
              <w:rPr>
                <w:rFonts w:ascii="Verdana" w:eastAsia="Times New Roman" w:hAnsi="Verdana" w:cs="Calibri"/>
              </w:rPr>
              <w:t xml:space="preserve"> w dwóch trybach</w:t>
            </w:r>
            <w:r>
              <w:rPr>
                <w:rFonts w:ascii="Verdana" w:eastAsia="Times New Roman" w:hAnsi="Verdana" w:cs="Calibri"/>
              </w:rPr>
              <w:t>,</w:t>
            </w:r>
            <w:r w:rsidRPr="00B966FB">
              <w:rPr>
                <w:rFonts w:ascii="Verdana" w:eastAsia="Times New Roman" w:hAnsi="Verdana" w:cs="Calibri"/>
              </w:rPr>
              <w:t xml:space="preserve"> anonimowym i z danymi zgłaszającego.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36" w:rsidRPr="00801D5D" w:rsidRDefault="00895836" w:rsidP="0089583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</w:tbl>
    <w:p w:rsidR="00FC3EE8" w:rsidRPr="00801D5D" w:rsidRDefault="00FC3EE8" w:rsidP="00FC3EE8">
      <w:pPr>
        <w:rPr>
          <w:rFonts w:ascii="Verdana" w:hAnsi="Verdana"/>
          <w:color w:val="FF0000"/>
        </w:rPr>
      </w:pPr>
      <w:r w:rsidRPr="00801D5D">
        <w:rPr>
          <w:rFonts w:ascii="Verdana" w:hAnsi="Verdana"/>
          <w:color w:val="FF0000"/>
        </w:rPr>
        <w:t>1 – niewłaściwe usunąć</w:t>
      </w:r>
    </w:p>
    <w:p w:rsidR="004A6E3C" w:rsidRPr="00447C2B" w:rsidRDefault="004A6E3C" w:rsidP="004A6E3C">
      <w:pPr>
        <w:pStyle w:val="ZALACZNIKMALYCENTER"/>
        <w:spacing w:before="264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801D5D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lastRenderedPageBreak/>
        <w:t>Dokument musi zostać podpisany kwalifikowanym podpisem elektronicznym</w:t>
      </w:r>
    </w:p>
    <w:p w:rsidR="00A37503" w:rsidRPr="00945F26" w:rsidRDefault="00A37503" w:rsidP="00945F26">
      <w:pPr>
        <w:rPr>
          <w:rFonts w:ascii="Verdana" w:hAnsi="Verdana"/>
        </w:rPr>
      </w:pPr>
    </w:p>
    <w:sectPr w:rsidR="00A37503" w:rsidRPr="00945F26" w:rsidSect="001846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6B2" w:rsidRDefault="004F16B2" w:rsidP="00A37503">
      <w:pPr>
        <w:spacing w:after="0" w:line="240" w:lineRule="auto"/>
      </w:pPr>
      <w:r>
        <w:separator/>
      </w:r>
    </w:p>
  </w:endnote>
  <w:endnote w:type="continuationSeparator" w:id="0">
    <w:p w:rsidR="004F16B2" w:rsidRDefault="004F16B2" w:rsidP="00A37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0A5" w:rsidRPr="00E05470" w:rsidRDefault="00DD20A5" w:rsidP="00060DE5">
    <w:pPr>
      <w:pStyle w:val="Stopka"/>
      <w:jc w:val="center"/>
      <w:rPr>
        <w:sz w:val="20"/>
        <w:szCs w:val="20"/>
      </w:rPr>
    </w:pP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19050" t="0" r="7620" b="0"/>
          <wp:docPr id="13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05470">
      <w:rPr>
        <w:rFonts w:ascii="Verdana" w:hAnsi="Verdana"/>
        <w:sz w:val="20"/>
        <w:szCs w:val="20"/>
      </w:rPr>
      <w:t>„System transformacji cyfrowej i procesowej w Departamencie Strategii i Rozwoju Miasta Urzędu Miejskiego Wrocławia” nr RPDS.</w:t>
    </w:r>
    <w:hyperlink r:id="rId2" w:history="1">
      <w:r w:rsidRPr="00E05470">
        <w:rPr>
          <w:rFonts w:ascii="Verdana" w:hAnsi="Verdana"/>
          <w:sz w:val="20"/>
          <w:szCs w:val="20"/>
        </w:rPr>
        <w:t>02.01.02-02-0013</w:t>
      </w:r>
    </w:hyperlink>
    <w:r w:rsidRPr="00E05470">
      <w:rPr>
        <w:rFonts w:ascii="Verdana" w:hAnsi="Verdana"/>
        <w:sz w:val="20"/>
        <w:szCs w:val="20"/>
      </w:rPr>
      <w:t>/21</w:t>
    </w:r>
  </w:p>
  <w:p w:rsidR="00DD20A5" w:rsidRDefault="00DD20A5" w:rsidP="00060DE5">
    <w:pPr>
      <w:pStyle w:val="Stopka"/>
    </w:pPr>
  </w:p>
  <w:p w:rsidR="00DD20A5" w:rsidRDefault="00DD20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6B2" w:rsidRDefault="004F16B2" w:rsidP="00A37503">
      <w:pPr>
        <w:spacing w:after="0" w:line="240" w:lineRule="auto"/>
      </w:pPr>
      <w:r>
        <w:separator/>
      </w:r>
    </w:p>
  </w:footnote>
  <w:footnote w:type="continuationSeparator" w:id="0">
    <w:p w:rsidR="004F16B2" w:rsidRDefault="004F16B2" w:rsidP="00A375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F3891"/>
    <w:multiLevelType w:val="hybridMultilevel"/>
    <w:tmpl w:val="07AA5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B2CD5"/>
    <w:multiLevelType w:val="multilevel"/>
    <w:tmpl w:val="597ECE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3D4F35C6"/>
    <w:multiLevelType w:val="hybridMultilevel"/>
    <w:tmpl w:val="35B829FE"/>
    <w:lvl w:ilvl="0" w:tplc="C738330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B1D5B85"/>
    <w:multiLevelType w:val="multilevel"/>
    <w:tmpl w:val="597ECE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7503"/>
    <w:rsid w:val="000570D7"/>
    <w:rsid w:val="00060DE5"/>
    <w:rsid w:val="00066407"/>
    <w:rsid w:val="001846DE"/>
    <w:rsid w:val="00221363"/>
    <w:rsid w:val="002E0E00"/>
    <w:rsid w:val="00366BB1"/>
    <w:rsid w:val="003925ED"/>
    <w:rsid w:val="003D70CD"/>
    <w:rsid w:val="0044622D"/>
    <w:rsid w:val="004A6E3C"/>
    <w:rsid w:val="004F16B2"/>
    <w:rsid w:val="005C1083"/>
    <w:rsid w:val="005D6A0A"/>
    <w:rsid w:val="005E244C"/>
    <w:rsid w:val="00632377"/>
    <w:rsid w:val="007C6A51"/>
    <w:rsid w:val="007E6A56"/>
    <w:rsid w:val="00801D5D"/>
    <w:rsid w:val="00836F40"/>
    <w:rsid w:val="008508EE"/>
    <w:rsid w:val="00895836"/>
    <w:rsid w:val="00896068"/>
    <w:rsid w:val="008D253B"/>
    <w:rsid w:val="008D57E6"/>
    <w:rsid w:val="008F7CE6"/>
    <w:rsid w:val="00945F26"/>
    <w:rsid w:val="009A2F4F"/>
    <w:rsid w:val="00A37503"/>
    <w:rsid w:val="00AC4F46"/>
    <w:rsid w:val="00B41FDF"/>
    <w:rsid w:val="00B71E73"/>
    <w:rsid w:val="00BD2299"/>
    <w:rsid w:val="00C11FED"/>
    <w:rsid w:val="00C34351"/>
    <w:rsid w:val="00D67114"/>
    <w:rsid w:val="00DD0275"/>
    <w:rsid w:val="00DD20A5"/>
    <w:rsid w:val="00E071EE"/>
    <w:rsid w:val="00E43571"/>
    <w:rsid w:val="00FC3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750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7503"/>
    <w:pPr>
      <w:ind w:left="720"/>
      <w:contextualSpacing/>
    </w:pPr>
  </w:style>
  <w:style w:type="paragraph" w:styleId="Tekstkomentarza">
    <w:name w:val="annotation text"/>
    <w:basedOn w:val="Normalny"/>
    <w:link w:val="TekstkomentarzaZnak"/>
    <w:rsid w:val="00A37503"/>
    <w:pPr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37503"/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7503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750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7503"/>
    <w:rPr>
      <w:rFonts w:eastAsiaTheme="minorEastAsia"/>
      <w:lang w:eastAsia="pl-PL"/>
    </w:rPr>
  </w:style>
  <w:style w:type="paragraph" w:customStyle="1" w:styleId="Akapitzlist1">
    <w:name w:val="Akapit z listą1"/>
    <w:basedOn w:val="Normalny"/>
    <w:rsid w:val="00945F26"/>
    <w:pPr>
      <w:ind w:left="720"/>
    </w:pPr>
    <w:rPr>
      <w:rFonts w:ascii="Calibri" w:eastAsia="Times New Roman" w:hAnsi="Calibri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0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DE5"/>
    <w:rPr>
      <w:rFonts w:ascii="Tahoma" w:eastAsiaTheme="minorEastAsia" w:hAnsi="Tahoma" w:cs="Tahoma"/>
      <w:sz w:val="16"/>
      <w:szCs w:val="16"/>
      <w:lang w:eastAsia="pl-PL"/>
    </w:rPr>
  </w:style>
  <w:style w:type="paragraph" w:customStyle="1" w:styleId="ZALACZNIKMALYCENTER">
    <w:name w:val="ZALACZNIK_MALY_CENTER"/>
    <w:rsid w:val="004A6E3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750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7503"/>
    <w:pPr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rsid w:val="00A37503"/>
    <w:pPr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37503"/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7503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750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7503"/>
    <w:rPr>
      <w:rFonts w:eastAsiaTheme="minorEastAsia"/>
      <w:lang w:eastAsia="pl-PL"/>
    </w:rPr>
  </w:style>
  <w:style w:type="paragraph" w:customStyle="1" w:styleId="Akapitzlist1">
    <w:name w:val="Akapit z listą1"/>
    <w:basedOn w:val="Normalny"/>
    <w:rsid w:val="00945F26"/>
    <w:pPr>
      <w:ind w:left="720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81D73E-6EA1-4DDF-A1DE-13E8042A8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2458</Words>
  <Characters>14750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Wenc</dc:creator>
  <cp:lastModifiedBy>cuimaan01</cp:lastModifiedBy>
  <cp:revision>3</cp:revision>
  <dcterms:created xsi:type="dcterms:W3CDTF">2022-03-23T11:33:00Z</dcterms:created>
  <dcterms:modified xsi:type="dcterms:W3CDTF">2022-03-23T11:33:00Z</dcterms:modified>
</cp:coreProperties>
</file>