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FB0E0E">
      <w:pPr>
        <w:autoSpaceDE w:val="0"/>
        <w:autoSpaceDN w:val="0"/>
        <w:adjustRightInd w:val="0"/>
        <w:spacing w:before="84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005D4C">
        <w:rPr>
          <w:rFonts w:ascii="Verdana" w:hAnsi="Verdana"/>
          <w:b/>
        </w:rPr>
        <w:t>Zawarcie umowy ramowej na dostawę sprzętu komputerowego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005D4C">
        <w:rPr>
          <w:rFonts w:ascii="Verdana" w:hAnsi="Verdana"/>
          <w:b/>
        </w:rPr>
        <w:t>4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4945"/>
    <w:rsid w:val="00D87D95"/>
    <w:rsid w:val="00DF5D79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2020-02-07T12:53:00Z</cp:lastPrinted>
  <dcterms:created xsi:type="dcterms:W3CDTF">2022-02-11T10:25:00Z</dcterms:created>
  <dcterms:modified xsi:type="dcterms:W3CDTF">2022-04-11T10:34:00Z</dcterms:modified>
</cp:coreProperties>
</file>