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C63A8">
        <w:rPr>
          <w:rFonts w:ascii="Verdana" w:hAnsi="Verdana"/>
          <w:b/>
        </w:rPr>
        <w:t>„</w:t>
      </w:r>
      <w:r w:rsidR="007D40DD" w:rsidRPr="007D40DD">
        <w:rPr>
          <w:rFonts w:ascii="Verdana" w:hAnsi="Verdana"/>
          <w:b/>
        </w:rPr>
        <w:t xml:space="preserve">Zapewnienie wsparcia producenta na oprogramowanie </w:t>
      </w:r>
      <w:proofErr w:type="spellStart"/>
      <w:r w:rsidR="007D40DD" w:rsidRPr="007D40DD">
        <w:rPr>
          <w:rFonts w:ascii="Verdana" w:hAnsi="Verdana"/>
          <w:b/>
        </w:rPr>
        <w:t>Oracle</w:t>
      </w:r>
      <w:proofErr w:type="spellEnd"/>
      <w:r w:rsidR="004C63A8">
        <w:rPr>
          <w:rFonts w:ascii="Verdana" w:hAnsi="Verdana"/>
          <w:b/>
        </w:rPr>
        <w:t xml:space="preserve">”, </w:t>
      </w:r>
      <w:r w:rsidR="004C63A8" w:rsidRPr="00E7443C">
        <w:rPr>
          <w:rFonts w:ascii="Verdana" w:hAnsi="Verdana"/>
        </w:rPr>
        <w:t>znak postępowania CUI-ZZ.3201.</w:t>
      </w:r>
      <w:r w:rsidR="007D40DD">
        <w:rPr>
          <w:rFonts w:ascii="Verdana" w:hAnsi="Verdana"/>
        </w:rPr>
        <w:t>20</w:t>
      </w:r>
      <w:r w:rsidR="004C63A8" w:rsidRPr="00E7443C">
        <w:rPr>
          <w:rFonts w:ascii="Verdana" w:hAnsi="Verdana"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</w:t>
      </w:r>
      <w:bookmarkStart w:id="0" w:name="_GoBack"/>
      <w:bookmarkEnd w:id="0"/>
      <w:r w:rsidR="001E76A5" w:rsidRPr="006012C1">
        <w:rPr>
          <w:rFonts w:ascii="Verdana" w:hAnsi="Verdana"/>
        </w:rPr>
        <w:t xml:space="preserve">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0DD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0FC2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465EA0-C0C2-4877-9877-A60E0F873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2022-10-07T13:22:00Z</dcterms:created>
  <dcterms:modified xsi:type="dcterms:W3CDTF">2022-10-07T13:22:00Z</dcterms:modified>
</cp:coreProperties>
</file>