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4C63A8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 xml:space="preserve">pn. </w:t>
      </w:r>
      <w:r w:rsidR="008113E9" w:rsidRPr="00B45E0E">
        <w:rPr>
          <w:rFonts w:ascii="Verdana" w:hAnsi="Verdana"/>
          <w:b/>
        </w:rPr>
        <w:t>„</w:t>
      </w:r>
      <w:r w:rsidR="00A320DB" w:rsidRPr="00A320DB">
        <w:rPr>
          <w:rFonts w:ascii="Verdana" w:hAnsi="Verdana"/>
          <w:b/>
        </w:rPr>
        <w:t>Dostawa dodatkowych licencji oraz wsparcia na oprogramowanie Microsoft lub równoważnego</w:t>
      </w:r>
      <w:r w:rsidR="008113E9" w:rsidRPr="00B45E0E">
        <w:rPr>
          <w:rFonts w:ascii="Verdana" w:hAnsi="Verdana"/>
          <w:b/>
        </w:rPr>
        <w:t>”</w:t>
      </w:r>
      <w:r w:rsidR="004C63A8">
        <w:rPr>
          <w:rFonts w:ascii="Verdana" w:hAnsi="Verdana"/>
          <w:b/>
        </w:rPr>
        <w:t xml:space="preserve">, </w:t>
      </w:r>
      <w:r w:rsidR="004C63A8" w:rsidRPr="00E7443C">
        <w:rPr>
          <w:rFonts w:ascii="Verdana" w:hAnsi="Verdana"/>
        </w:rPr>
        <w:t xml:space="preserve">znak postępowania </w:t>
      </w:r>
      <w:r w:rsidR="004C63A8" w:rsidRPr="00A24C52">
        <w:rPr>
          <w:rFonts w:ascii="Verdana" w:hAnsi="Verdana"/>
          <w:b/>
        </w:rPr>
        <w:t>CUI-ZZ.3201.</w:t>
      </w:r>
      <w:r w:rsidR="00A320DB">
        <w:rPr>
          <w:rFonts w:ascii="Verdana" w:hAnsi="Verdana"/>
          <w:b/>
        </w:rPr>
        <w:t>7</w:t>
      </w:r>
      <w:bookmarkStart w:id="0" w:name="_GoBack"/>
      <w:bookmarkEnd w:id="0"/>
      <w:r w:rsidR="004C63A8" w:rsidRPr="00A24C52">
        <w:rPr>
          <w:rFonts w:ascii="Verdana" w:hAnsi="Verdana"/>
          <w:b/>
        </w:rPr>
        <w:t>.202</w:t>
      </w:r>
      <w:r w:rsidR="008113E9" w:rsidRPr="00A24C52">
        <w:rPr>
          <w:rFonts w:ascii="Verdana" w:hAnsi="Verdana"/>
          <w:b/>
        </w:rPr>
        <w:t>3</w:t>
      </w:r>
      <w:r w:rsidR="001C4E7D" w:rsidRPr="008113E9">
        <w:rPr>
          <w:rFonts w:ascii="Verdana" w:hAnsi="Verdana"/>
        </w:rPr>
        <w:t>,</w:t>
      </w:r>
      <w:r w:rsidR="001C4E7D" w:rsidRPr="00922EF7">
        <w:rPr>
          <w:rFonts w:ascii="Verdana" w:hAnsi="Verdana"/>
          <w:b/>
        </w:rPr>
        <w:t xml:space="preserve">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14032F">
        <w:rPr>
          <w:rFonts w:ascii="Verdana" w:hAnsi="Verdana"/>
          <w:b/>
        </w:rPr>
        <w:t xml:space="preserve"> oraz w Formularzu ofertowym</w:t>
      </w:r>
      <w:r w:rsidR="001E76A5" w:rsidRPr="006012C1">
        <w:rPr>
          <w:rFonts w:ascii="Verdana" w:hAnsi="Verdana"/>
        </w:rPr>
        <w:t xml:space="preserve">, w zakresie podstaw wykluczenia z </w:t>
      </w:r>
      <w:proofErr w:type="gramStart"/>
      <w:r w:rsidR="001E76A5" w:rsidRPr="006012C1">
        <w:rPr>
          <w:rFonts w:ascii="Verdana" w:hAnsi="Verdana"/>
        </w:rPr>
        <w:t>postępowania o których</w:t>
      </w:r>
      <w:proofErr w:type="gramEnd"/>
      <w:r w:rsidR="001E76A5" w:rsidRPr="006012C1">
        <w:rPr>
          <w:rFonts w:ascii="Verdana" w:hAnsi="Verdana"/>
        </w:rPr>
        <w:t xml:space="preserve"> mowa w: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na celu zakłócenie konkurencji, </w:t>
      </w:r>
    </w:p>
    <w:p w:rsidR="001E76A5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B45AE9" w:rsidRDefault="00B45AE9" w:rsidP="00B45AE9">
      <w:pPr>
        <w:pStyle w:val="Akapitzlist"/>
        <w:autoSpaceDE w:val="0"/>
        <w:autoSpaceDN w:val="0"/>
        <w:adjustRightInd w:val="0"/>
        <w:spacing w:before="120" w:line="276" w:lineRule="auto"/>
        <w:ind w:left="709"/>
        <w:rPr>
          <w:rFonts w:ascii="Verdana" w:hAnsi="Verdana"/>
          <w:sz w:val="22"/>
          <w:szCs w:val="22"/>
        </w:rPr>
      </w:pPr>
      <w:proofErr w:type="gramStart"/>
      <w:r>
        <w:rPr>
          <w:rFonts w:ascii="Verdana" w:hAnsi="Verdana"/>
          <w:sz w:val="22"/>
          <w:szCs w:val="22"/>
        </w:rPr>
        <w:t>oraz</w:t>
      </w:r>
      <w:proofErr w:type="gramEnd"/>
    </w:p>
    <w:p w:rsidR="004661A0" w:rsidRPr="004661A0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4661A0">
        <w:rPr>
          <w:rFonts w:ascii="Verdana" w:hAnsi="Verdana"/>
          <w:sz w:val="22"/>
          <w:szCs w:val="22"/>
        </w:rPr>
        <w:t>w</w:t>
      </w:r>
      <w:proofErr w:type="gramEnd"/>
      <w:r w:rsidRPr="004661A0">
        <w:rPr>
          <w:rFonts w:ascii="Verdana" w:hAnsi="Verdana"/>
          <w:sz w:val="22"/>
          <w:szCs w:val="22"/>
        </w:rPr>
        <w:t xml:space="preserve"> art. 7 ust. 1 ustawy z dnia 13 kwietnia 2022 r. o szczególnych rozwiązaniach w zakresie przeciwdziałania wspieraniu agresji na Ukrainę oraz służących ochronie bezpieczeństwa na</w:t>
      </w:r>
      <w:r>
        <w:rPr>
          <w:rFonts w:ascii="Verdana" w:hAnsi="Verdana"/>
          <w:sz w:val="22"/>
          <w:szCs w:val="22"/>
        </w:rPr>
        <w:t xml:space="preserve">rodowego (Dz.U. 2022, </w:t>
      </w:r>
      <w:proofErr w:type="gramStart"/>
      <w:r>
        <w:rPr>
          <w:rFonts w:ascii="Verdana" w:hAnsi="Verdana"/>
          <w:sz w:val="22"/>
          <w:szCs w:val="22"/>
        </w:rPr>
        <w:t>poz</w:t>
      </w:r>
      <w:proofErr w:type="gramEnd"/>
      <w:r>
        <w:rPr>
          <w:rFonts w:ascii="Verdana" w:hAnsi="Verdana"/>
          <w:sz w:val="22"/>
          <w:szCs w:val="22"/>
        </w:rPr>
        <w:t>. 835)</w:t>
      </w:r>
    </w:p>
    <w:p w:rsidR="004661A0" w:rsidRPr="006012C1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art. 5</w:t>
      </w:r>
      <w:proofErr w:type="gramStart"/>
      <w:r w:rsidRPr="004661A0">
        <w:rPr>
          <w:rFonts w:ascii="Verdana" w:hAnsi="Verdana"/>
          <w:sz w:val="22"/>
          <w:szCs w:val="22"/>
        </w:rPr>
        <w:t>k  Rozporządzenia</w:t>
      </w:r>
      <w:proofErr w:type="gramEnd"/>
      <w:r w:rsidRPr="004661A0">
        <w:rPr>
          <w:rFonts w:ascii="Verdana" w:hAnsi="Verdana"/>
          <w:sz w:val="22"/>
          <w:szCs w:val="22"/>
        </w:rPr>
        <w:t xml:space="preserve"> Rady (UE) 2022/576 z dnia 8 kwietnia 2022 r. w sprawie zmiany rozporządzenia (UE) nr 833/2014 dotyczącego środków </w:t>
      </w:r>
      <w:proofErr w:type="gramStart"/>
      <w:r w:rsidRPr="004661A0">
        <w:rPr>
          <w:rFonts w:ascii="Verdana" w:hAnsi="Verdana"/>
          <w:sz w:val="22"/>
          <w:szCs w:val="22"/>
        </w:rPr>
        <w:t>ograniczających</w:t>
      </w:r>
      <w:proofErr w:type="gramEnd"/>
      <w:r w:rsidRPr="004661A0">
        <w:rPr>
          <w:rFonts w:ascii="Verdana" w:hAnsi="Verdana"/>
          <w:sz w:val="22"/>
          <w:szCs w:val="22"/>
        </w:rPr>
        <w:t xml:space="preserve"> w związku z działaniami Rosji destabilizującymi sytuację na U</w:t>
      </w:r>
      <w:r>
        <w:rPr>
          <w:rFonts w:ascii="Verdana" w:hAnsi="Verdana"/>
          <w:sz w:val="22"/>
          <w:szCs w:val="22"/>
        </w:rPr>
        <w:t xml:space="preserve">krainie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proofErr w:type="gramStart"/>
      <w:r w:rsidRPr="006012C1">
        <w:rPr>
          <w:rFonts w:ascii="Verdana" w:hAnsi="Verdana"/>
          <w:b/>
          <w:sz w:val="22"/>
          <w:szCs w:val="22"/>
        </w:rPr>
        <w:t>są</w:t>
      </w:r>
      <w:proofErr w:type="gramEnd"/>
      <w:r w:rsidRPr="006012C1">
        <w:rPr>
          <w:rFonts w:ascii="Verdana" w:hAnsi="Verdana"/>
          <w:b/>
          <w:sz w:val="22"/>
          <w:szCs w:val="22"/>
        </w:rPr>
        <w:t xml:space="preserve"> aktualne / są nieaktualne </w:t>
      </w:r>
      <w:r w:rsidR="00724AB1">
        <w:rPr>
          <w:rFonts w:ascii="Verdana" w:hAnsi="Verdana"/>
          <w:b/>
          <w:sz w:val="22"/>
          <w:szCs w:val="22"/>
        </w:rPr>
        <w:t xml:space="preserve"> </w:t>
      </w:r>
    </w:p>
    <w:p w:rsidR="004661A0" w:rsidRDefault="00CD6E12" w:rsidP="004661A0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 xml:space="preserve">, w przypadku braku aktualności podanych uprzednio informacji dodatkowo należy złożyć stosowną informację w tym zakresie, w szczególności </w:t>
      </w:r>
      <w:proofErr w:type="gramStart"/>
      <w:r w:rsidRPr="006012C1">
        <w:rPr>
          <w:rFonts w:ascii="Verdana" w:hAnsi="Verdana"/>
        </w:rPr>
        <w:t>określić jakich</w:t>
      </w:r>
      <w:proofErr w:type="gramEnd"/>
      <w:r w:rsidRPr="006012C1">
        <w:rPr>
          <w:rFonts w:ascii="Verdana" w:hAnsi="Verdana"/>
        </w:rPr>
        <w:t xml:space="preserve"> danych dotyczy zmiana i wskazać jej zakres</w:t>
      </w:r>
    </w:p>
    <w:p w:rsidR="004661A0" w:rsidRDefault="004661A0" w:rsidP="004661A0">
      <w:pPr>
        <w:pStyle w:val="Tekstkomentarza"/>
        <w:spacing w:line="276" w:lineRule="auto"/>
        <w:ind w:left="709"/>
        <w:rPr>
          <w:rFonts w:ascii="Verdana" w:hAnsi="Verdana"/>
        </w:rPr>
      </w:pPr>
    </w:p>
    <w:p w:rsidR="006012C1" w:rsidRPr="00447C2B" w:rsidRDefault="006012C1" w:rsidP="004661A0">
      <w:pPr>
        <w:pStyle w:val="Tekstkomentarza"/>
        <w:spacing w:line="276" w:lineRule="auto"/>
        <w:ind w:left="709"/>
        <w:rPr>
          <w:rFonts w:ascii="Verdana" w:hAnsi="Verdana"/>
          <w:b/>
          <w:color w:val="FF0000"/>
        </w:rPr>
      </w:pPr>
      <w:r w:rsidRPr="00447C2B">
        <w:rPr>
          <w:rFonts w:ascii="Verdana" w:hAnsi="Verdana"/>
          <w:b/>
          <w:bCs/>
          <w:iCs/>
          <w:snapToGrid w:val="0"/>
          <w:color w:val="FF0000"/>
        </w:rPr>
        <w:t>Dokument musi zostać podpisany kwalifikowanym podpisem elektronicznym</w:t>
      </w:r>
    </w:p>
    <w:sectPr w:rsidR="006012C1" w:rsidRPr="00447C2B" w:rsidSect="006012C1">
      <w:footerReference w:type="default" r:id="rId9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522" w:rsidRPr="004E0522" w:rsidRDefault="004E0522" w:rsidP="004E0522">
    <w:pPr>
      <w:tabs>
        <w:tab w:val="center" w:pos="4536"/>
        <w:tab w:val="right" w:pos="9072"/>
      </w:tabs>
      <w:spacing w:after="120" w:line="240" w:lineRule="auto"/>
      <w:ind w:left="170" w:hanging="357"/>
      <w:jc w:val="center"/>
      <w:rPr>
        <w:rFonts w:ascii="Verdana" w:eastAsia="Times New Roman" w:hAnsi="Verdana"/>
        <w:lang w:eastAsia="pl-PL"/>
      </w:rPr>
    </w:pPr>
    <w:r w:rsidRPr="004E0522">
      <w:rPr>
        <w:rFonts w:ascii="Verdana" w:eastAsia="Times New Roman" w:hAnsi="Verdana"/>
        <w:sz w:val="20"/>
        <w:szCs w:val="20"/>
        <w:lang w:eastAsia="pl-PL"/>
      </w:rPr>
      <w:t xml:space="preserve"> </w:t>
    </w:r>
  </w:p>
  <w:p w:rsidR="004E0522" w:rsidRDefault="004E05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E0FDD"/>
    <w:multiLevelType w:val="multilevel"/>
    <w:tmpl w:val="756C32AC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55378"/>
    <w:multiLevelType w:val="hybridMultilevel"/>
    <w:tmpl w:val="DD2EDEA0"/>
    <w:lvl w:ilvl="0" w:tplc="7ADCEC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632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DEE"/>
    <w:rsid w:val="000868E2"/>
    <w:rsid w:val="00094C04"/>
    <w:rsid w:val="000B227A"/>
    <w:rsid w:val="000C792E"/>
    <w:rsid w:val="000F7AD6"/>
    <w:rsid w:val="00113F73"/>
    <w:rsid w:val="00122E66"/>
    <w:rsid w:val="001304DB"/>
    <w:rsid w:val="0014032F"/>
    <w:rsid w:val="001A01DC"/>
    <w:rsid w:val="001A6F40"/>
    <w:rsid w:val="001C4E7D"/>
    <w:rsid w:val="001E76A5"/>
    <w:rsid w:val="001F2AFB"/>
    <w:rsid w:val="0020428B"/>
    <w:rsid w:val="00245372"/>
    <w:rsid w:val="00252CD7"/>
    <w:rsid w:val="002664FE"/>
    <w:rsid w:val="00276B0B"/>
    <w:rsid w:val="0028719A"/>
    <w:rsid w:val="002A7A87"/>
    <w:rsid w:val="002C6FB4"/>
    <w:rsid w:val="002E0C2E"/>
    <w:rsid w:val="00345A98"/>
    <w:rsid w:val="0038392F"/>
    <w:rsid w:val="003C1780"/>
    <w:rsid w:val="003E722F"/>
    <w:rsid w:val="003F3777"/>
    <w:rsid w:val="00405345"/>
    <w:rsid w:val="00464115"/>
    <w:rsid w:val="004661A0"/>
    <w:rsid w:val="00480DF5"/>
    <w:rsid w:val="0049138A"/>
    <w:rsid w:val="00494336"/>
    <w:rsid w:val="00494B92"/>
    <w:rsid w:val="004B06ED"/>
    <w:rsid w:val="004C63A8"/>
    <w:rsid w:val="004D5F86"/>
    <w:rsid w:val="004E0522"/>
    <w:rsid w:val="004F60BE"/>
    <w:rsid w:val="00536EEB"/>
    <w:rsid w:val="005748CC"/>
    <w:rsid w:val="005C4C5B"/>
    <w:rsid w:val="005D5B65"/>
    <w:rsid w:val="005F2989"/>
    <w:rsid w:val="006012C1"/>
    <w:rsid w:val="00613499"/>
    <w:rsid w:val="0063676F"/>
    <w:rsid w:val="0065001D"/>
    <w:rsid w:val="0065279A"/>
    <w:rsid w:val="006A5565"/>
    <w:rsid w:val="006B1744"/>
    <w:rsid w:val="006D5DEE"/>
    <w:rsid w:val="00724AB1"/>
    <w:rsid w:val="007300C9"/>
    <w:rsid w:val="00732067"/>
    <w:rsid w:val="00765B71"/>
    <w:rsid w:val="0079619D"/>
    <w:rsid w:val="007C7143"/>
    <w:rsid w:val="007D4C1D"/>
    <w:rsid w:val="007E4B4D"/>
    <w:rsid w:val="0080492E"/>
    <w:rsid w:val="008113E9"/>
    <w:rsid w:val="008238CB"/>
    <w:rsid w:val="008418AC"/>
    <w:rsid w:val="008D0A33"/>
    <w:rsid w:val="008E6BBE"/>
    <w:rsid w:val="008F6562"/>
    <w:rsid w:val="009111F1"/>
    <w:rsid w:val="0092070B"/>
    <w:rsid w:val="0094416B"/>
    <w:rsid w:val="00950488"/>
    <w:rsid w:val="009558D9"/>
    <w:rsid w:val="009613F6"/>
    <w:rsid w:val="009727D3"/>
    <w:rsid w:val="009B1F0F"/>
    <w:rsid w:val="00A14DB8"/>
    <w:rsid w:val="00A24C52"/>
    <w:rsid w:val="00A320DB"/>
    <w:rsid w:val="00A41D7F"/>
    <w:rsid w:val="00A51B45"/>
    <w:rsid w:val="00A52D03"/>
    <w:rsid w:val="00A768F8"/>
    <w:rsid w:val="00A95CEE"/>
    <w:rsid w:val="00B45AE9"/>
    <w:rsid w:val="00B672CF"/>
    <w:rsid w:val="00B74AF3"/>
    <w:rsid w:val="00B91AD3"/>
    <w:rsid w:val="00BA7DFB"/>
    <w:rsid w:val="00BE37C2"/>
    <w:rsid w:val="00C03F4F"/>
    <w:rsid w:val="00C25987"/>
    <w:rsid w:val="00C568A3"/>
    <w:rsid w:val="00C61F34"/>
    <w:rsid w:val="00C77730"/>
    <w:rsid w:val="00CC54D1"/>
    <w:rsid w:val="00CD6ADE"/>
    <w:rsid w:val="00CD6E12"/>
    <w:rsid w:val="00D17C0D"/>
    <w:rsid w:val="00D4192F"/>
    <w:rsid w:val="00D54397"/>
    <w:rsid w:val="00DC11FE"/>
    <w:rsid w:val="00DC2E35"/>
    <w:rsid w:val="00DC5C27"/>
    <w:rsid w:val="00E00F14"/>
    <w:rsid w:val="00E07EA2"/>
    <w:rsid w:val="00E427D9"/>
    <w:rsid w:val="00E80253"/>
    <w:rsid w:val="00E838B3"/>
    <w:rsid w:val="00E97A92"/>
    <w:rsid w:val="00F33C76"/>
    <w:rsid w:val="00F70474"/>
    <w:rsid w:val="00F73410"/>
    <w:rsid w:val="00F828C6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BDEE53-D60E-40AA-9766-43B91F267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cuimako04</cp:lastModifiedBy>
  <cp:revision>2</cp:revision>
  <cp:lastPrinted>2020-03-06T11:35:00Z</cp:lastPrinted>
  <dcterms:created xsi:type="dcterms:W3CDTF">2023-07-20T14:10:00Z</dcterms:created>
  <dcterms:modified xsi:type="dcterms:W3CDTF">2023-07-20T14:10:00Z</dcterms:modified>
</cp:coreProperties>
</file>