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641EEF7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1D5B2C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5BB5D3F0" w14:textId="31F7832B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1240BD" w:rsidRPr="00CB66BE">
        <w:rPr>
          <w:rFonts w:ascii="Verdana" w:hAnsi="Verdana"/>
          <w:b/>
        </w:rPr>
        <w:t>„</w:t>
      </w:r>
      <w:r w:rsidR="003A72FF" w:rsidRPr="003A72FF">
        <w:rPr>
          <w:rFonts w:ascii="Verdana" w:hAnsi="Verdana"/>
          <w:b/>
        </w:rPr>
        <w:t xml:space="preserve">Dostawa licencji i wsparcia </w:t>
      </w:r>
      <w:proofErr w:type="spellStart"/>
      <w:r w:rsidR="003A72FF" w:rsidRPr="003A72FF">
        <w:rPr>
          <w:rFonts w:ascii="Verdana" w:hAnsi="Verdana"/>
          <w:b/>
        </w:rPr>
        <w:t>Commvault</w:t>
      </w:r>
      <w:proofErr w:type="spellEnd"/>
      <w:r w:rsidR="003A72FF" w:rsidRPr="003A72FF">
        <w:rPr>
          <w:rFonts w:ascii="Verdana" w:hAnsi="Verdana"/>
          <w:b/>
        </w:rPr>
        <w:t xml:space="preserve"> lub oprogramowania równoważnego wraz ze wsparciem oraz licencji i wsparcia Microsoft lub oprogramowania równoważnego wraz ze wsparciem </w:t>
      </w:r>
      <w:r w:rsidR="001240BD" w:rsidRPr="00E7443C">
        <w:rPr>
          <w:rFonts w:ascii="Verdana" w:hAnsi="Verdana"/>
        </w:rPr>
        <w:t xml:space="preserve">znak postępowania </w:t>
      </w:r>
      <w:r w:rsidR="001240BD" w:rsidRPr="003D5EF4">
        <w:rPr>
          <w:rFonts w:ascii="Verdana" w:hAnsi="Verdana"/>
          <w:b/>
        </w:rPr>
        <w:t>CUI-ZZ.3201.</w:t>
      </w:r>
      <w:r w:rsidR="003A72FF">
        <w:rPr>
          <w:rFonts w:ascii="Verdana" w:hAnsi="Verdana"/>
          <w:b/>
        </w:rPr>
        <w:t>13</w:t>
      </w:r>
      <w:r w:rsidR="001240BD" w:rsidRPr="003D5EF4">
        <w:rPr>
          <w:rFonts w:ascii="Verdana" w:hAnsi="Verdana"/>
          <w:b/>
        </w:rPr>
        <w:t>.202</w:t>
      </w:r>
      <w:r w:rsidR="001240BD">
        <w:rPr>
          <w:rFonts w:ascii="Verdana" w:hAnsi="Verdana"/>
          <w:b/>
        </w:rPr>
        <w:t>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699079BF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53378A" w:rsidRDefault="002B0DF0" w:rsidP="003B4050">
      <w:pPr>
        <w:numPr>
          <w:ilvl w:val="0"/>
          <w:numId w:val="1"/>
        </w:numPr>
        <w:autoSpaceDE w:val="0"/>
        <w:autoSpaceDN w:val="0"/>
        <w:adjustRightInd w:val="0"/>
        <w:spacing w:before="60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96C78DA" w14:textId="77777777" w:rsidR="0053378A" w:rsidRDefault="009446FD" w:rsidP="003B4050">
      <w:pPr>
        <w:numPr>
          <w:ilvl w:val="0"/>
          <w:numId w:val="1"/>
        </w:numPr>
        <w:autoSpaceDE w:val="0"/>
        <w:autoSpaceDN w:val="0"/>
        <w:adjustRightInd w:val="0"/>
        <w:spacing w:before="48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Default="0053378A" w:rsidP="000D218A">
      <w:pPr>
        <w:autoSpaceDE w:val="0"/>
        <w:autoSpaceDN w:val="0"/>
        <w:adjustRightInd w:val="0"/>
        <w:spacing w:before="2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Default="00CB4AFE" w:rsidP="003B4050">
      <w:pPr>
        <w:autoSpaceDE w:val="0"/>
        <w:autoSpaceDN w:val="0"/>
        <w:adjustRightInd w:val="0"/>
        <w:spacing w:before="48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0D351A3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FA97" w14:textId="7FDF59B1" w:rsidR="00A01729" w:rsidRDefault="00A01729">
    <w:pPr>
      <w:pStyle w:val="Stopka"/>
    </w:pPr>
    <w:r>
      <w:rPr>
        <w:noProof/>
      </w:rPr>
      <w:drawing>
        <wp:inline distT="0" distB="0" distL="0" distR="0" wp14:anchorId="13F06B97" wp14:editId="37EFA6D0">
          <wp:extent cx="5401310" cy="487680"/>
          <wp:effectExtent l="0" t="0" r="889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0D218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A72FF"/>
    <w:rsid w:val="003B405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01729"/>
    <w:rsid w:val="00A314B8"/>
    <w:rsid w:val="00A47F38"/>
    <w:rsid w:val="00A947AB"/>
    <w:rsid w:val="00AA3AD4"/>
    <w:rsid w:val="00AC12BC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2026-01-02T09:42:00Z</dcterms:modified>
</cp:coreProperties>
</file>