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D994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131AF40F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0C11AF81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1D86A95A" w14:textId="694C4EDC" w:rsidR="00A97CE0" w:rsidRPr="00081D57" w:rsidRDefault="005A4616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Specjalista</w:t>
      </w:r>
      <w:r w:rsidR="00B76D82">
        <w:rPr>
          <w:rFonts w:ascii="Verdana" w:hAnsi="Verdana"/>
          <w:b/>
          <w:color w:val="000000" w:themeColor="text1"/>
        </w:rPr>
        <w:t>/Specjalistka</w:t>
      </w:r>
      <w:r>
        <w:rPr>
          <w:rFonts w:ascii="Verdana" w:hAnsi="Verdana"/>
          <w:b/>
          <w:color w:val="000000" w:themeColor="text1"/>
        </w:rPr>
        <w:t xml:space="preserve"> ds. licencji</w:t>
      </w:r>
      <w:r w:rsidR="00855D4C">
        <w:rPr>
          <w:rFonts w:ascii="Verdana" w:hAnsi="Verdana"/>
          <w:b/>
          <w:color w:val="000000" w:themeColor="text1"/>
        </w:rPr>
        <w:t xml:space="preserve"> </w:t>
      </w:r>
      <w:r w:rsidR="00D54F6A">
        <w:rPr>
          <w:rFonts w:ascii="Verdana" w:hAnsi="Verdana"/>
          <w:b/>
          <w:color w:val="000000" w:themeColor="text1"/>
        </w:rPr>
        <w:t>stanowiskowych</w:t>
      </w:r>
    </w:p>
    <w:p w14:paraId="521BB218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0B8C18BD" w14:textId="77777777" w:rsidR="00694214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="00694214">
        <w:rPr>
          <w:rFonts w:ascii="Verdana" w:hAnsi="Verdana"/>
          <w:sz w:val="22"/>
          <w:szCs w:val="22"/>
        </w:rPr>
        <w:t xml:space="preserve">rowadzenie ewidencji </w:t>
      </w:r>
      <w:r w:rsidR="00847FC9">
        <w:rPr>
          <w:rFonts w:ascii="Verdana" w:hAnsi="Verdana"/>
          <w:sz w:val="22"/>
          <w:szCs w:val="22"/>
        </w:rPr>
        <w:t xml:space="preserve">licencji </w:t>
      </w:r>
      <w:r w:rsidR="00694214">
        <w:rPr>
          <w:rFonts w:ascii="Verdana" w:hAnsi="Verdana"/>
          <w:sz w:val="22"/>
          <w:szCs w:val="22"/>
        </w:rPr>
        <w:t>oprogramowania stanowiskowego</w:t>
      </w:r>
      <w:r>
        <w:rPr>
          <w:rFonts w:ascii="Verdana" w:hAnsi="Verdana"/>
          <w:sz w:val="22"/>
          <w:szCs w:val="22"/>
        </w:rPr>
        <w:t>;</w:t>
      </w:r>
      <w:r w:rsidR="00694214">
        <w:rPr>
          <w:rFonts w:ascii="Verdana" w:hAnsi="Verdana"/>
          <w:sz w:val="22"/>
          <w:szCs w:val="22"/>
        </w:rPr>
        <w:t xml:space="preserve"> </w:t>
      </w:r>
    </w:p>
    <w:p w14:paraId="189DD238" w14:textId="5129B9E5" w:rsidR="00855D4C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</w:t>
      </w:r>
      <w:r w:rsidR="00855D4C">
        <w:rPr>
          <w:rFonts w:ascii="Verdana" w:hAnsi="Verdana"/>
          <w:sz w:val="22"/>
          <w:szCs w:val="22"/>
        </w:rPr>
        <w:t>adzór i administracja system</w:t>
      </w:r>
      <w:r w:rsidR="00CB3111">
        <w:rPr>
          <w:rFonts w:ascii="Verdana" w:hAnsi="Verdana"/>
          <w:sz w:val="22"/>
          <w:szCs w:val="22"/>
        </w:rPr>
        <w:t>em</w:t>
      </w:r>
      <w:r w:rsidR="00855D4C">
        <w:rPr>
          <w:rFonts w:ascii="Verdana" w:hAnsi="Verdana"/>
          <w:sz w:val="22"/>
          <w:szCs w:val="22"/>
        </w:rPr>
        <w:t xml:space="preserve"> do zarządzania oprogramowaniem stanowiskowym i licencjami</w:t>
      </w:r>
      <w:r>
        <w:rPr>
          <w:rFonts w:ascii="Verdana" w:hAnsi="Verdana"/>
          <w:sz w:val="22"/>
          <w:szCs w:val="22"/>
        </w:rPr>
        <w:t>;</w:t>
      </w:r>
    </w:p>
    <w:p w14:paraId="799673B9" w14:textId="77777777" w:rsidR="0074784A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847FC9">
        <w:rPr>
          <w:rFonts w:ascii="Verdana" w:hAnsi="Verdana"/>
          <w:sz w:val="22"/>
          <w:szCs w:val="22"/>
        </w:rPr>
        <w:t>eryfikacja i monitorowanie wykorzystania licencji</w:t>
      </w:r>
      <w:r>
        <w:rPr>
          <w:rFonts w:ascii="Verdana" w:hAnsi="Verdana"/>
          <w:sz w:val="22"/>
          <w:szCs w:val="22"/>
        </w:rPr>
        <w:t>;</w:t>
      </w:r>
    </w:p>
    <w:p w14:paraId="1BE2880E" w14:textId="77777777" w:rsidR="00185F31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185F31">
        <w:rPr>
          <w:rFonts w:ascii="Verdana" w:hAnsi="Verdana"/>
          <w:sz w:val="22"/>
          <w:szCs w:val="22"/>
        </w:rPr>
        <w:t>eryfikacja i monitorowanie przestrzegania warunków</w:t>
      </w:r>
      <w:r w:rsidR="00C73110">
        <w:rPr>
          <w:rFonts w:ascii="Verdana" w:hAnsi="Verdana"/>
          <w:sz w:val="22"/>
          <w:szCs w:val="22"/>
        </w:rPr>
        <w:t xml:space="preserve"> </w:t>
      </w:r>
      <w:r w:rsidR="00185F31">
        <w:rPr>
          <w:rFonts w:ascii="Verdana" w:hAnsi="Verdana"/>
          <w:sz w:val="22"/>
          <w:szCs w:val="22"/>
        </w:rPr>
        <w:t>licen</w:t>
      </w:r>
      <w:r w:rsidR="00E529E5">
        <w:rPr>
          <w:rFonts w:ascii="Verdana" w:hAnsi="Verdana"/>
          <w:sz w:val="22"/>
          <w:szCs w:val="22"/>
        </w:rPr>
        <w:t>cji</w:t>
      </w:r>
      <w:r>
        <w:rPr>
          <w:rFonts w:ascii="Verdana" w:hAnsi="Verdana"/>
          <w:sz w:val="22"/>
          <w:szCs w:val="22"/>
        </w:rPr>
        <w:t>;</w:t>
      </w:r>
    </w:p>
    <w:p w14:paraId="5C8A40B3" w14:textId="77777777" w:rsidR="0074784A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</w:t>
      </w:r>
      <w:r w:rsidR="00847FC9">
        <w:rPr>
          <w:rFonts w:ascii="Verdana" w:hAnsi="Verdana"/>
          <w:sz w:val="22"/>
          <w:szCs w:val="22"/>
        </w:rPr>
        <w:t>ealizacja działań optymalizujących proces zarządzania licencjami</w:t>
      </w:r>
      <w:r>
        <w:rPr>
          <w:rFonts w:ascii="Verdana" w:hAnsi="Verdana"/>
          <w:sz w:val="22"/>
          <w:szCs w:val="22"/>
        </w:rPr>
        <w:t>;</w:t>
      </w:r>
    </w:p>
    <w:p w14:paraId="3EE0F509" w14:textId="77777777" w:rsidR="0074784A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</w:t>
      </w:r>
      <w:r w:rsidR="00847FC9">
        <w:rPr>
          <w:rFonts w:ascii="Verdana" w:hAnsi="Verdana"/>
          <w:sz w:val="22"/>
          <w:szCs w:val="22"/>
        </w:rPr>
        <w:t>aportowanie stanu wykorzystania licencji</w:t>
      </w:r>
      <w:r>
        <w:rPr>
          <w:rFonts w:ascii="Verdana" w:hAnsi="Verdana"/>
          <w:sz w:val="22"/>
          <w:szCs w:val="22"/>
        </w:rPr>
        <w:t>;</w:t>
      </w:r>
    </w:p>
    <w:p w14:paraId="57252439" w14:textId="77777777" w:rsidR="0074784A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</w:t>
      </w:r>
      <w:r w:rsidR="00847FC9">
        <w:rPr>
          <w:rFonts w:ascii="Verdana" w:hAnsi="Verdana"/>
          <w:sz w:val="22"/>
          <w:szCs w:val="22"/>
        </w:rPr>
        <w:t>piniowanie i interpretowanie zapisów licencyjnych</w:t>
      </w:r>
      <w:r>
        <w:rPr>
          <w:rFonts w:ascii="Verdana" w:hAnsi="Verdana"/>
          <w:sz w:val="22"/>
          <w:szCs w:val="22"/>
        </w:rPr>
        <w:t>;</w:t>
      </w:r>
    </w:p>
    <w:p w14:paraId="46EB8343" w14:textId="77777777" w:rsidR="0074784A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</w:t>
      </w:r>
      <w:r w:rsidR="00855D4C">
        <w:rPr>
          <w:rFonts w:ascii="Verdana" w:hAnsi="Verdana"/>
          <w:sz w:val="22"/>
          <w:szCs w:val="22"/>
        </w:rPr>
        <w:t>pracowywanie procedur w zakresie zarządzania oprogramowaniem stanowiskowym i licencjami</w:t>
      </w:r>
      <w:r>
        <w:rPr>
          <w:rFonts w:ascii="Verdana" w:hAnsi="Verdana"/>
          <w:sz w:val="22"/>
          <w:szCs w:val="22"/>
        </w:rPr>
        <w:t>;</w:t>
      </w:r>
    </w:p>
    <w:p w14:paraId="54177209" w14:textId="77777777" w:rsidR="00C73110" w:rsidRDefault="00560F9C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</w:t>
      </w:r>
      <w:r w:rsidR="00C73110">
        <w:rPr>
          <w:rFonts w:ascii="Verdana" w:hAnsi="Verdana"/>
          <w:sz w:val="22"/>
          <w:szCs w:val="22"/>
        </w:rPr>
        <w:t xml:space="preserve">dział w audytach </w:t>
      </w:r>
      <w:r w:rsidR="00CC6197">
        <w:rPr>
          <w:rFonts w:ascii="Verdana" w:hAnsi="Verdana"/>
          <w:sz w:val="22"/>
          <w:szCs w:val="22"/>
        </w:rPr>
        <w:t>wewnętrznych</w:t>
      </w:r>
      <w:r>
        <w:rPr>
          <w:rFonts w:ascii="Verdana" w:hAnsi="Verdana"/>
          <w:sz w:val="22"/>
          <w:szCs w:val="22"/>
        </w:rPr>
        <w:t>;</w:t>
      </w:r>
    </w:p>
    <w:p w14:paraId="71F8C354" w14:textId="1AACD16B" w:rsidR="00560F9C" w:rsidRPr="00AE65AC" w:rsidRDefault="00C73110" w:rsidP="00AE65AC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560F9C">
        <w:rPr>
          <w:rFonts w:ascii="Verdana" w:hAnsi="Verdana"/>
          <w:sz w:val="22"/>
          <w:szCs w:val="22"/>
        </w:rPr>
        <w:t>r</w:t>
      </w:r>
      <w:r w:rsidR="006D4E9B">
        <w:rPr>
          <w:rFonts w:ascii="Verdana" w:hAnsi="Verdana"/>
          <w:sz w:val="22"/>
          <w:szCs w:val="22"/>
        </w:rPr>
        <w:t>ealizacja procesów zakupowych oprogramowania stanowiskowego</w:t>
      </w:r>
      <w:r w:rsidR="00560F9C">
        <w:rPr>
          <w:rFonts w:ascii="Verdana" w:hAnsi="Verdana"/>
          <w:sz w:val="22"/>
          <w:szCs w:val="22"/>
        </w:rPr>
        <w:t>.</w:t>
      </w:r>
    </w:p>
    <w:p w14:paraId="6F6A5AC2" w14:textId="77777777" w:rsidR="00A97CE0" w:rsidRPr="0076256C" w:rsidRDefault="00A97CE0" w:rsidP="0074784A">
      <w:pPr>
        <w:spacing w:before="240" w:line="360" w:lineRule="auto"/>
        <w:rPr>
          <w:rFonts w:ascii="Verdana" w:hAnsi="Verdana"/>
          <w:b/>
          <w:bCs/>
          <w:sz w:val="22"/>
          <w:szCs w:val="22"/>
        </w:rPr>
      </w:pPr>
      <w:r w:rsidRPr="0076256C">
        <w:rPr>
          <w:rFonts w:ascii="Verdana" w:hAnsi="Verdana"/>
          <w:b/>
          <w:bCs/>
          <w:sz w:val="22"/>
          <w:szCs w:val="22"/>
        </w:rPr>
        <w:t>Informacja o warunkach pracy</w:t>
      </w:r>
      <w:r w:rsidR="00473B50" w:rsidRPr="0076256C">
        <w:rPr>
          <w:rFonts w:ascii="Verdana" w:hAnsi="Verdana"/>
          <w:b/>
          <w:bCs/>
          <w:sz w:val="22"/>
          <w:szCs w:val="22"/>
        </w:rPr>
        <w:t xml:space="preserve"> na danym stanowisku: </w:t>
      </w:r>
    </w:p>
    <w:p w14:paraId="5E28BE62" w14:textId="77777777" w:rsidR="0074784A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</w:t>
      </w:r>
      <w:r w:rsidRPr="0062224A">
        <w:rPr>
          <w:rFonts w:ascii="Verdana" w:hAnsi="Verdana"/>
          <w:sz w:val="22"/>
          <w:szCs w:val="22"/>
        </w:rPr>
        <w:t xml:space="preserve">pracy: </w:t>
      </w:r>
      <w:r w:rsidR="007D561B" w:rsidRPr="0062224A">
        <w:rPr>
          <w:rFonts w:ascii="Verdana" w:hAnsi="Verdana"/>
          <w:sz w:val="22"/>
          <w:szCs w:val="22"/>
        </w:rPr>
        <w:t>Centrum Usług Informatycznych we Wrocławiu</w:t>
      </w:r>
      <w:r w:rsidR="00FA1B24" w:rsidRPr="0062224A">
        <w:rPr>
          <w:rFonts w:ascii="Verdana" w:hAnsi="Verdana"/>
          <w:sz w:val="22"/>
          <w:szCs w:val="22"/>
        </w:rPr>
        <w:t xml:space="preserve"> </w:t>
      </w:r>
    </w:p>
    <w:p w14:paraId="5C1CA3D2" w14:textId="77777777" w:rsidR="00A97CE0" w:rsidRDefault="00F75D5F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Stanowisko pracy:</w:t>
      </w:r>
      <w:r w:rsidR="00A97CE0" w:rsidRPr="0062224A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5D685DA3" w14:textId="3073D778" w:rsidR="006C3565" w:rsidRDefault="006C3565" w:rsidP="006C3565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6C3565">
        <w:rPr>
          <w:rFonts w:ascii="Verdana" w:hAnsi="Verdana"/>
          <w:sz w:val="22"/>
          <w:szCs w:val="22"/>
        </w:rPr>
        <w:t xml:space="preserve">Wynagrodzenie zasadnicze: </w:t>
      </w:r>
      <w:r w:rsidR="00CF7D03">
        <w:rPr>
          <w:rFonts w:ascii="Verdana" w:hAnsi="Verdana"/>
          <w:sz w:val="22"/>
          <w:szCs w:val="22"/>
        </w:rPr>
        <w:t>6200</w:t>
      </w:r>
      <w:r w:rsidRPr="006C3565">
        <w:rPr>
          <w:rFonts w:ascii="Verdana" w:hAnsi="Verdana"/>
          <w:sz w:val="22"/>
          <w:szCs w:val="22"/>
        </w:rPr>
        <w:t>,00 zł – 7</w:t>
      </w:r>
      <w:r w:rsidR="00CF7D03">
        <w:rPr>
          <w:rFonts w:ascii="Verdana" w:hAnsi="Verdana"/>
          <w:sz w:val="22"/>
          <w:szCs w:val="22"/>
        </w:rPr>
        <w:t>200</w:t>
      </w:r>
      <w:r w:rsidRPr="006C3565">
        <w:rPr>
          <w:rFonts w:ascii="Verdana" w:hAnsi="Verdana"/>
          <w:sz w:val="22"/>
          <w:szCs w:val="22"/>
        </w:rPr>
        <w:t>,00 zł</w:t>
      </w:r>
    </w:p>
    <w:p w14:paraId="401CB40C" w14:textId="0B48050B" w:rsidR="00CB4BAD" w:rsidRPr="006C3565" w:rsidRDefault="00CB4BAD" w:rsidP="006C3565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B4BAD">
        <w:rPr>
          <w:rFonts w:ascii="Verdana" w:hAnsi="Verdana"/>
          <w:sz w:val="22"/>
          <w:szCs w:val="22"/>
        </w:rPr>
        <w:t>Dodatek za wysługę lat od 5% - 20% w zależności od udokumentowanego stażu pracy zgodnie z Ustawą o pracownikach samorządowych</w:t>
      </w:r>
    </w:p>
    <w:p w14:paraId="22657852" w14:textId="7B64D451" w:rsidR="00B76D82" w:rsidRPr="006C3565" w:rsidRDefault="006C3565" w:rsidP="006C3565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6C3565">
        <w:rPr>
          <w:rFonts w:ascii="Verdana" w:hAnsi="Verdana"/>
          <w:sz w:val="22"/>
          <w:szCs w:val="22"/>
        </w:rPr>
        <w:t>Przewidywany termin zatrudnienia: I</w:t>
      </w:r>
      <w:r>
        <w:rPr>
          <w:rFonts w:ascii="Verdana" w:hAnsi="Verdana"/>
          <w:sz w:val="22"/>
          <w:szCs w:val="22"/>
        </w:rPr>
        <w:t>I</w:t>
      </w:r>
      <w:r w:rsidRPr="006C3565">
        <w:rPr>
          <w:rFonts w:ascii="Verdana" w:hAnsi="Verdana"/>
          <w:sz w:val="22"/>
          <w:szCs w:val="22"/>
        </w:rPr>
        <w:t>I kwartał 2026.</w:t>
      </w:r>
      <w:r w:rsidR="00B76D82" w:rsidRPr="006C3565">
        <w:rPr>
          <w:rFonts w:ascii="Verdana" w:hAnsi="Verdana"/>
          <w:sz w:val="22"/>
          <w:szCs w:val="22"/>
        </w:rPr>
        <w:t xml:space="preserve"> </w:t>
      </w:r>
    </w:p>
    <w:p w14:paraId="429B6BD6" w14:textId="77777777" w:rsidR="00B76D82" w:rsidRPr="0062224A" w:rsidRDefault="00B76D82" w:rsidP="00473B50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</w:p>
    <w:p w14:paraId="23471BDC" w14:textId="77777777" w:rsidR="00A97CE0" w:rsidRPr="0062224A" w:rsidRDefault="00A97CE0" w:rsidP="00360317">
      <w:pPr>
        <w:pStyle w:val="Nagwek2"/>
        <w:spacing w:after="240"/>
      </w:pPr>
      <w:r w:rsidRPr="0062224A">
        <w:lastRenderedPageBreak/>
        <w:t>Wymagania niezbędne:</w:t>
      </w:r>
    </w:p>
    <w:p w14:paraId="7A0487F5" w14:textId="77777777" w:rsidR="00A97CE0" w:rsidRPr="0062224A" w:rsidRDefault="00560F9C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</w:t>
      </w:r>
      <w:r w:rsidR="00A97CE0" w:rsidRPr="0062224A">
        <w:rPr>
          <w:rFonts w:ascii="Verdana" w:hAnsi="Verdana"/>
          <w:sz w:val="22"/>
          <w:szCs w:val="22"/>
        </w:rPr>
        <w:t>bywatelstwo polskie (o stanowisko mogą ubiegać się obywatele Unii Europejskiej oraz obywatele innych państw, którym na p</w:t>
      </w:r>
      <w:r w:rsidR="00473B50" w:rsidRPr="0062224A">
        <w:rPr>
          <w:rFonts w:ascii="Verdana" w:hAnsi="Verdana"/>
          <w:sz w:val="22"/>
          <w:szCs w:val="22"/>
        </w:rPr>
        <w:t xml:space="preserve">odstawie umów międzynarodowych </w:t>
      </w:r>
      <w:r w:rsidR="00A97CE0" w:rsidRPr="0062224A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62224A">
        <w:rPr>
          <w:rFonts w:ascii="Verdana" w:hAnsi="Verdana"/>
          <w:sz w:val="22"/>
          <w:szCs w:val="22"/>
        </w:rPr>
        <w:t xml:space="preserve">prawo do podjęcia zatrudnienia </w:t>
      </w:r>
      <w:r w:rsidR="00A97CE0" w:rsidRPr="0062224A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1AE0B552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3998D33F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36ECE42A" w14:textId="77777777" w:rsidR="007D3526" w:rsidRPr="0074784A" w:rsidRDefault="00D75F8C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 xml:space="preserve">wykształcenie: </w:t>
      </w:r>
      <w:r w:rsidR="00414929" w:rsidRPr="0062224A">
        <w:rPr>
          <w:rFonts w:ascii="Verdana" w:hAnsi="Verdana" w:cs="Verdana"/>
          <w:sz w:val="22"/>
          <w:szCs w:val="22"/>
        </w:rPr>
        <w:t>wyższe</w:t>
      </w:r>
      <w:r w:rsidR="00CA470D" w:rsidRPr="0062224A">
        <w:rPr>
          <w:rFonts w:ascii="Verdana" w:hAnsi="Verdana" w:cs="Verdana"/>
          <w:sz w:val="22"/>
          <w:szCs w:val="22"/>
        </w:rPr>
        <w:t xml:space="preserve"> </w:t>
      </w:r>
      <w:r w:rsidR="0074784A">
        <w:rPr>
          <w:rFonts w:ascii="Verdana" w:hAnsi="Verdana" w:cs="Verdana"/>
          <w:sz w:val="22"/>
          <w:szCs w:val="22"/>
        </w:rPr>
        <w:t>lub średnie</w:t>
      </w:r>
      <w:r w:rsidR="00560F9C">
        <w:rPr>
          <w:rFonts w:ascii="Verdana" w:hAnsi="Verdana" w:cs="Verdana"/>
          <w:sz w:val="22"/>
          <w:szCs w:val="22"/>
        </w:rPr>
        <w:t>;</w:t>
      </w:r>
    </w:p>
    <w:p w14:paraId="38F9F5A7" w14:textId="09297D13" w:rsidR="0074784A" w:rsidRPr="0074784A" w:rsidRDefault="005F4FF0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pakietów biurowych;</w:t>
      </w:r>
    </w:p>
    <w:p w14:paraId="6851CBB3" w14:textId="77777777" w:rsidR="0074784A" w:rsidRDefault="00185F31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znajomość </w:t>
      </w:r>
      <w:r w:rsidR="00016077">
        <w:rPr>
          <w:rFonts w:ascii="Verdana" w:hAnsi="Verdana"/>
          <w:sz w:val="22"/>
          <w:szCs w:val="22"/>
        </w:rPr>
        <w:t xml:space="preserve">rynku IT w zakresie </w:t>
      </w:r>
      <w:r>
        <w:rPr>
          <w:rFonts w:ascii="Verdana" w:hAnsi="Verdana"/>
          <w:sz w:val="22"/>
          <w:szCs w:val="22"/>
        </w:rPr>
        <w:t xml:space="preserve">modeli </w:t>
      </w:r>
      <w:r w:rsidR="00016077">
        <w:rPr>
          <w:rFonts w:ascii="Verdana" w:hAnsi="Verdana"/>
          <w:sz w:val="22"/>
          <w:szCs w:val="22"/>
        </w:rPr>
        <w:t xml:space="preserve">licencyjnych </w:t>
      </w:r>
      <w:r w:rsidR="006D4E9B">
        <w:rPr>
          <w:rFonts w:ascii="Verdana" w:hAnsi="Verdana"/>
          <w:sz w:val="22"/>
          <w:szCs w:val="22"/>
        </w:rPr>
        <w:t xml:space="preserve">oraz zasad </w:t>
      </w:r>
      <w:r>
        <w:rPr>
          <w:rFonts w:ascii="Verdana" w:hAnsi="Verdana"/>
          <w:sz w:val="22"/>
          <w:szCs w:val="22"/>
        </w:rPr>
        <w:t>licencjonowania</w:t>
      </w:r>
      <w:r w:rsidR="00560F9C">
        <w:rPr>
          <w:rFonts w:ascii="Verdana" w:hAnsi="Verdana"/>
          <w:sz w:val="22"/>
          <w:szCs w:val="22"/>
        </w:rPr>
        <w:t>;</w:t>
      </w:r>
    </w:p>
    <w:p w14:paraId="25008F89" w14:textId="77777777" w:rsidR="00016077" w:rsidRPr="00016077" w:rsidRDefault="001451BF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doświadczenie w zakupie licenc</w:t>
      </w:r>
      <w:r w:rsidR="00560F9C">
        <w:rPr>
          <w:rFonts w:ascii="Verdana" w:hAnsi="Verdana"/>
          <w:sz w:val="22"/>
          <w:szCs w:val="22"/>
        </w:rPr>
        <w:t>ji oprogramowania;</w:t>
      </w:r>
    </w:p>
    <w:p w14:paraId="218F37C3" w14:textId="77777777" w:rsidR="00C079DA" w:rsidRPr="00306AF5" w:rsidRDefault="00560F9C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</w:t>
      </w:r>
      <w:r w:rsidR="00C079DA">
        <w:rPr>
          <w:rFonts w:ascii="Verdana" w:hAnsi="Verdana" w:cs="Verdana"/>
          <w:sz w:val="22"/>
          <w:szCs w:val="22"/>
        </w:rPr>
        <w:t>najomość języka angielskiego umożliwiająca czytanie dokumentacji licencyjnej</w:t>
      </w:r>
      <w:r>
        <w:rPr>
          <w:rFonts w:ascii="Verdana" w:hAnsi="Verdana" w:cs="Verdana"/>
          <w:sz w:val="22"/>
          <w:szCs w:val="22"/>
        </w:rPr>
        <w:t>;</w:t>
      </w:r>
    </w:p>
    <w:p w14:paraId="0E5B0823" w14:textId="77777777" w:rsidR="00306AF5" w:rsidRDefault="00560F9C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s</w:t>
      </w:r>
      <w:r w:rsidR="00A03712">
        <w:rPr>
          <w:rFonts w:ascii="Verdana" w:hAnsi="Verdana" w:cs="Verdana"/>
          <w:sz w:val="22"/>
          <w:szCs w:val="22"/>
        </w:rPr>
        <w:t>krupulatność i dokładność w wykonywaniu powierzonych obowiązków</w:t>
      </w:r>
      <w:r>
        <w:rPr>
          <w:rFonts w:ascii="Verdana" w:hAnsi="Verdana" w:cs="Verdana"/>
          <w:sz w:val="22"/>
          <w:szCs w:val="22"/>
        </w:rPr>
        <w:t>;</w:t>
      </w:r>
    </w:p>
    <w:p w14:paraId="0EE32496" w14:textId="01B80297" w:rsidR="00016077" w:rsidRPr="00AE65AC" w:rsidRDefault="00A03712" w:rsidP="00AE65AC">
      <w:pPr>
        <w:numPr>
          <w:ilvl w:val="0"/>
          <w:numId w:val="14"/>
        </w:numPr>
        <w:spacing w:after="240"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 </w:t>
      </w:r>
      <w:r w:rsidR="00560F9C">
        <w:rPr>
          <w:rFonts w:ascii="Verdana" w:hAnsi="Verdana" w:cs="Verdana"/>
          <w:sz w:val="22"/>
          <w:szCs w:val="22"/>
        </w:rPr>
        <w:t>k</w:t>
      </w:r>
      <w:r>
        <w:rPr>
          <w:rFonts w:ascii="Verdana" w:hAnsi="Verdana" w:cs="Verdana"/>
          <w:sz w:val="22"/>
          <w:szCs w:val="22"/>
        </w:rPr>
        <w:t xml:space="preserve">omunikatywność, </w:t>
      </w:r>
      <w:r w:rsidR="0074784A">
        <w:rPr>
          <w:rFonts w:ascii="Verdana" w:hAnsi="Verdana" w:cs="Verdana"/>
          <w:sz w:val="22"/>
          <w:szCs w:val="22"/>
        </w:rPr>
        <w:t>uprzejmość i ż</w:t>
      </w:r>
      <w:r w:rsidR="00C079DA">
        <w:rPr>
          <w:rFonts w:ascii="Verdana" w:hAnsi="Verdana" w:cs="Verdana"/>
          <w:sz w:val="22"/>
          <w:szCs w:val="22"/>
        </w:rPr>
        <w:t>yczliwość w kontaktach z ludźmi</w:t>
      </w:r>
      <w:r w:rsidR="00560F9C">
        <w:rPr>
          <w:rFonts w:ascii="Verdana" w:hAnsi="Verdana" w:cs="Verdana"/>
          <w:sz w:val="22"/>
          <w:szCs w:val="22"/>
        </w:rPr>
        <w:t>.</w:t>
      </w:r>
    </w:p>
    <w:p w14:paraId="3AFF40FF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6D6D3A72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12681004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3D3B32CF" w14:textId="7646F610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="00AE65AC">
        <w:rPr>
          <w:rFonts w:ascii="Verdana" w:hAnsi="Verdana"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2319025F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117CC1D1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7A243774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5A7056BF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22BCD619" w14:textId="77777777" w:rsidR="00A97CE0" w:rsidRPr="00D501B2" w:rsidRDefault="00A97CE0" w:rsidP="00525053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416E4876" w14:textId="5CC4130F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>Dotyczy naboru na stanowisko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D54F6A" w:rsidRPr="00D54F6A">
        <w:rPr>
          <w:rFonts w:ascii="Verdana" w:hAnsi="Verdana"/>
          <w:b/>
          <w:color w:val="000000" w:themeColor="text1"/>
          <w:sz w:val="22"/>
          <w:szCs w:val="22"/>
        </w:rPr>
        <w:t>Specjalista</w:t>
      </w:r>
      <w:r w:rsidR="00B76D82">
        <w:rPr>
          <w:rFonts w:ascii="Verdana" w:hAnsi="Verdana"/>
          <w:b/>
          <w:color w:val="000000" w:themeColor="text1"/>
          <w:sz w:val="22"/>
          <w:szCs w:val="22"/>
        </w:rPr>
        <w:t>/Specjalistka</w:t>
      </w:r>
      <w:r w:rsidR="00D54F6A" w:rsidRPr="00D54F6A">
        <w:rPr>
          <w:rFonts w:ascii="Verdana" w:hAnsi="Verdana"/>
          <w:b/>
          <w:color w:val="000000" w:themeColor="text1"/>
          <w:sz w:val="22"/>
          <w:szCs w:val="22"/>
        </w:rPr>
        <w:t xml:space="preserve"> ds. licencji stanowiskowych</w:t>
      </w:r>
      <w:r w:rsidR="0009272D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004DA5">
        <w:rPr>
          <w:rFonts w:ascii="Verdana" w:hAnsi="Verdana"/>
          <w:b/>
          <w:sz w:val="22"/>
          <w:szCs w:val="22"/>
        </w:rPr>
        <w:t>01</w:t>
      </w:r>
      <w:r w:rsidR="0009272D">
        <w:rPr>
          <w:rFonts w:ascii="Verdana" w:hAnsi="Verdana"/>
          <w:b/>
          <w:sz w:val="22"/>
          <w:szCs w:val="22"/>
        </w:rPr>
        <w:t>.</w:t>
      </w:r>
      <w:r w:rsidR="00004DA5">
        <w:rPr>
          <w:rFonts w:ascii="Verdana" w:hAnsi="Verdana"/>
          <w:b/>
          <w:sz w:val="22"/>
          <w:szCs w:val="22"/>
        </w:rPr>
        <w:t>07</w:t>
      </w:r>
      <w:r w:rsidR="00E80ED1">
        <w:rPr>
          <w:rFonts w:ascii="Verdana" w:hAnsi="Verdana"/>
          <w:b/>
          <w:sz w:val="22"/>
          <w:szCs w:val="22"/>
        </w:rPr>
        <w:t>.202</w:t>
      </w:r>
      <w:r w:rsidR="00004DA5">
        <w:rPr>
          <w:rFonts w:ascii="Verdana" w:hAnsi="Verdana"/>
          <w:b/>
          <w:sz w:val="22"/>
          <w:szCs w:val="22"/>
        </w:rPr>
        <w:t xml:space="preserve">6 </w:t>
      </w:r>
      <w:r w:rsidR="00D655E8" w:rsidRPr="00D501B2">
        <w:rPr>
          <w:rFonts w:ascii="Verdana" w:hAnsi="Verdana"/>
          <w:b/>
          <w:sz w:val="22"/>
          <w:szCs w:val="22"/>
        </w:rPr>
        <w:t>r.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12:00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3EDEA65E" w14:textId="63EBB036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Aplikacje, które wpłyną do CUI </w:t>
      </w:r>
      <w:r w:rsidR="00B76D82" w:rsidRPr="00D501B2">
        <w:rPr>
          <w:rFonts w:ascii="Verdana" w:hAnsi="Verdana"/>
          <w:sz w:val="22"/>
          <w:szCs w:val="22"/>
        </w:rPr>
        <w:t>po</w:t>
      </w:r>
      <w:r w:rsidR="00B76D82">
        <w:rPr>
          <w:rFonts w:ascii="Verdana" w:hAnsi="Verdana"/>
          <w:sz w:val="22"/>
          <w:szCs w:val="22"/>
        </w:rPr>
        <w:t xml:space="preserve"> </w:t>
      </w:r>
      <w:r w:rsidR="00B76D82" w:rsidRPr="00D501B2">
        <w:rPr>
          <w:rFonts w:ascii="Verdana" w:hAnsi="Verdana"/>
          <w:sz w:val="22"/>
          <w:szCs w:val="22"/>
        </w:rPr>
        <w:t>wyżej</w:t>
      </w:r>
      <w:r w:rsidRPr="00D501B2">
        <w:rPr>
          <w:rFonts w:ascii="Verdana" w:hAnsi="Verdana"/>
          <w:sz w:val="22"/>
          <w:szCs w:val="22"/>
        </w:rPr>
        <w:t xml:space="preserve"> określonym terminie nie będą rozpatrywane.</w:t>
      </w:r>
    </w:p>
    <w:p w14:paraId="7EA13345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53C710E"/>
    <w:multiLevelType w:val="hybridMultilevel"/>
    <w:tmpl w:val="E86C02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46B8E"/>
    <w:multiLevelType w:val="hybridMultilevel"/>
    <w:tmpl w:val="D8281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00062"/>
    <w:multiLevelType w:val="hybridMultilevel"/>
    <w:tmpl w:val="CB52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87106F8"/>
    <w:multiLevelType w:val="hybridMultilevel"/>
    <w:tmpl w:val="00EE1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5D27764A"/>
    <w:multiLevelType w:val="hybridMultilevel"/>
    <w:tmpl w:val="8F0A0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C491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EEC28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00C5F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A53BD"/>
    <w:multiLevelType w:val="hybridMultilevel"/>
    <w:tmpl w:val="5C64F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6"/>
  </w:num>
  <w:num w:numId="4">
    <w:abstractNumId w:val="23"/>
  </w:num>
  <w:num w:numId="5">
    <w:abstractNumId w:val="26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3"/>
  </w:num>
  <w:num w:numId="9">
    <w:abstractNumId w:val="12"/>
  </w:num>
  <w:num w:numId="10">
    <w:abstractNumId w:val="17"/>
  </w:num>
  <w:num w:numId="11">
    <w:abstractNumId w:val="9"/>
  </w:num>
  <w:num w:numId="12">
    <w:abstractNumId w:val="22"/>
  </w:num>
  <w:num w:numId="13">
    <w:abstractNumId w:val="25"/>
  </w:num>
  <w:num w:numId="14">
    <w:abstractNumId w:val="4"/>
  </w:num>
  <w:num w:numId="15">
    <w:abstractNumId w:val="0"/>
  </w:num>
  <w:num w:numId="16">
    <w:abstractNumId w:val="7"/>
  </w:num>
  <w:num w:numId="17">
    <w:abstractNumId w:val="8"/>
  </w:num>
  <w:num w:numId="18">
    <w:abstractNumId w:val="5"/>
  </w:num>
  <w:num w:numId="19">
    <w:abstractNumId w:val="10"/>
  </w:num>
  <w:num w:numId="20">
    <w:abstractNumId w:val="24"/>
  </w:num>
  <w:num w:numId="21">
    <w:abstractNumId w:val="20"/>
  </w:num>
  <w:num w:numId="22">
    <w:abstractNumId w:val="1"/>
  </w:num>
  <w:num w:numId="23">
    <w:abstractNumId w:val="19"/>
  </w:num>
  <w:num w:numId="24">
    <w:abstractNumId w:val="21"/>
  </w:num>
  <w:num w:numId="25">
    <w:abstractNumId w:val="6"/>
  </w:num>
  <w:num w:numId="26">
    <w:abstractNumId w:val="18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4DA5"/>
    <w:rsid w:val="00016077"/>
    <w:rsid w:val="0001684D"/>
    <w:rsid w:val="00081D57"/>
    <w:rsid w:val="00083953"/>
    <w:rsid w:val="0009272D"/>
    <w:rsid w:val="0013443D"/>
    <w:rsid w:val="001352F3"/>
    <w:rsid w:val="001451BF"/>
    <w:rsid w:val="001849E8"/>
    <w:rsid w:val="00185DBD"/>
    <w:rsid w:val="00185F31"/>
    <w:rsid w:val="001F1A00"/>
    <w:rsid w:val="0021450C"/>
    <w:rsid w:val="00254D7C"/>
    <w:rsid w:val="0026663D"/>
    <w:rsid w:val="00273BCE"/>
    <w:rsid w:val="0027717A"/>
    <w:rsid w:val="00286B34"/>
    <w:rsid w:val="002C21B2"/>
    <w:rsid w:val="0030305A"/>
    <w:rsid w:val="00306AF5"/>
    <w:rsid w:val="00360317"/>
    <w:rsid w:val="003726DF"/>
    <w:rsid w:val="00373647"/>
    <w:rsid w:val="00376D1E"/>
    <w:rsid w:val="003B59CD"/>
    <w:rsid w:val="00414929"/>
    <w:rsid w:val="004458D9"/>
    <w:rsid w:val="00446097"/>
    <w:rsid w:val="00466E20"/>
    <w:rsid w:val="00471362"/>
    <w:rsid w:val="00473B50"/>
    <w:rsid w:val="00474B1A"/>
    <w:rsid w:val="004807A2"/>
    <w:rsid w:val="004B09A4"/>
    <w:rsid w:val="004B7251"/>
    <w:rsid w:val="004D7843"/>
    <w:rsid w:val="00515850"/>
    <w:rsid w:val="00525053"/>
    <w:rsid w:val="00543790"/>
    <w:rsid w:val="00550ECC"/>
    <w:rsid w:val="00554760"/>
    <w:rsid w:val="00560F9C"/>
    <w:rsid w:val="00586066"/>
    <w:rsid w:val="005A4616"/>
    <w:rsid w:val="005C3B1A"/>
    <w:rsid w:val="005E04B2"/>
    <w:rsid w:val="005F4FF0"/>
    <w:rsid w:val="00620F71"/>
    <w:rsid w:val="0062224A"/>
    <w:rsid w:val="006522B0"/>
    <w:rsid w:val="0066405D"/>
    <w:rsid w:val="00665F1A"/>
    <w:rsid w:val="00684AC8"/>
    <w:rsid w:val="00694214"/>
    <w:rsid w:val="006950C3"/>
    <w:rsid w:val="006C3565"/>
    <w:rsid w:val="006D4E9B"/>
    <w:rsid w:val="006E5B67"/>
    <w:rsid w:val="00714527"/>
    <w:rsid w:val="00714B70"/>
    <w:rsid w:val="0074111A"/>
    <w:rsid w:val="0074784A"/>
    <w:rsid w:val="0076256C"/>
    <w:rsid w:val="00773E6A"/>
    <w:rsid w:val="00782E1D"/>
    <w:rsid w:val="007B6281"/>
    <w:rsid w:val="007D3526"/>
    <w:rsid w:val="007D561B"/>
    <w:rsid w:val="008036AA"/>
    <w:rsid w:val="00824967"/>
    <w:rsid w:val="00847FC9"/>
    <w:rsid w:val="00855D4C"/>
    <w:rsid w:val="00860EC8"/>
    <w:rsid w:val="00870036"/>
    <w:rsid w:val="008B0722"/>
    <w:rsid w:val="008C180D"/>
    <w:rsid w:val="008D669F"/>
    <w:rsid w:val="008E565F"/>
    <w:rsid w:val="0092645D"/>
    <w:rsid w:val="009A0EAD"/>
    <w:rsid w:val="009D781D"/>
    <w:rsid w:val="009E2E3E"/>
    <w:rsid w:val="009E2F4F"/>
    <w:rsid w:val="00A03712"/>
    <w:rsid w:val="00A47D59"/>
    <w:rsid w:val="00A542AD"/>
    <w:rsid w:val="00A66B90"/>
    <w:rsid w:val="00A74887"/>
    <w:rsid w:val="00A81B93"/>
    <w:rsid w:val="00A97CE0"/>
    <w:rsid w:val="00AA2FF0"/>
    <w:rsid w:val="00AC2389"/>
    <w:rsid w:val="00AE65AC"/>
    <w:rsid w:val="00B11548"/>
    <w:rsid w:val="00B1718D"/>
    <w:rsid w:val="00B75DA6"/>
    <w:rsid w:val="00B76D82"/>
    <w:rsid w:val="00C079DA"/>
    <w:rsid w:val="00C27168"/>
    <w:rsid w:val="00C5140B"/>
    <w:rsid w:val="00C56B96"/>
    <w:rsid w:val="00C618EF"/>
    <w:rsid w:val="00C73110"/>
    <w:rsid w:val="00CA1977"/>
    <w:rsid w:val="00CA470D"/>
    <w:rsid w:val="00CB3111"/>
    <w:rsid w:val="00CB4BAD"/>
    <w:rsid w:val="00CC6197"/>
    <w:rsid w:val="00CF7D03"/>
    <w:rsid w:val="00D3329F"/>
    <w:rsid w:val="00D501B2"/>
    <w:rsid w:val="00D54F6A"/>
    <w:rsid w:val="00D57BFB"/>
    <w:rsid w:val="00D64E43"/>
    <w:rsid w:val="00D655E8"/>
    <w:rsid w:val="00D75F8C"/>
    <w:rsid w:val="00DD26B6"/>
    <w:rsid w:val="00E01E6A"/>
    <w:rsid w:val="00E4202F"/>
    <w:rsid w:val="00E44D54"/>
    <w:rsid w:val="00E50E7C"/>
    <w:rsid w:val="00E529E5"/>
    <w:rsid w:val="00E56300"/>
    <w:rsid w:val="00E80ED1"/>
    <w:rsid w:val="00E92D51"/>
    <w:rsid w:val="00EA12CE"/>
    <w:rsid w:val="00EA72BF"/>
    <w:rsid w:val="00EC05AC"/>
    <w:rsid w:val="00F004D7"/>
    <w:rsid w:val="00F172C5"/>
    <w:rsid w:val="00F510F9"/>
    <w:rsid w:val="00F75D5F"/>
    <w:rsid w:val="00F85FC8"/>
    <w:rsid w:val="00FA1B24"/>
    <w:rsid w:val="00FA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76D160"/>
  <w15:docId w15:val="{7CD89710-A5C2-46B6-98F1-49A2118C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Pr>
      <w:rFonts w:ascii="Times New Roman" w:hAnsi="Times New Roman" w:cs="Times New Roman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DB333F-2E79-47BC-B2A7-25AE74FA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3473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3952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2026-06-03T10:18:00Z</dcterms:created>
  <dcterms:modified xsi:type="dcterms:W3CDTF">2026-06-03T10:18:00Z</dcterms:modified>
</cp:coreProperties>
</file>