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1B" w:rsidRPr="0013443D" w:rsidRDefault="007D561B" w:rsidP="0013443D">
      <w:pPr>
        <w:pStyle w:val="Tytu"/>
        <w:spacing w:line="360" w:lineRule="auto"/>
        <w:rPr>
          <w:rFonts w:ascii="Verdana" w:hAnsi="Verdana"/>
          <w:sz w:val="22"/>
          <w:szCs w:val="22"/>
        </w:rPr>
      </w:pPr>
      <w:r w:rsidRPr="0013443D">
        <w:rPr>
          <w:rFonts w:ascii="Verdana" w:hAnsi="Verdana"/>
          <w:sz w:val="22"/>
          <w:szCs w:val="22"/>
        </w:rPr>
        <w:t>Dyrektor Centrum Usług Informatycznych</w:t>
      </w:r>
    </w:p>
    <w:p w:rsidR="007D561B" w:rsidRPr="0013443D" w:rsidRDefault="0013443D" w:rsidP="0013443D">
      <w:pPr>
        <w:pStyle w:val="Tytu"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we Wrocławiu</w:t>
      </w:r>
    </w:p>
    <w:p w:rsidR="00E50E7C" w:rsidRPr="0013443D" w:rsidRDefault="0013443D" w:rsidP="0013443D">
      <w:pPr>
        <w:pStyle w:val="Tytu"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OGŁASZA NABÓR NA STANOWISKO </w:t>
      </w:r>
    </w:p>
    <w:p w:rsidR="00A97CE0" w:rsidRPr="00081D57" w:rsidRDefault="00DD26B6" w:rsidP="00081D57">
      <w:pPr>
        <w:pStyle w:val="Podtytu"/>
        <w:jc w:val="center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Specjalista ds. bezpieczeństwa informacji</w:t>
      </w:r>
    </w:p>
    <w:p w:rsidR="00E50E7C" w:rsidRDefault="00A97CE0" w:rsidP="00F75D5F">
      <w:pPr>
        <w:pStyle w:val="Nagwek2"/>
        <w:spacing w:after="240" w:line="360" w:lineRule="auto"/>
        <w:jc w:val="left"/>
        <w:rPr>
          <w:b w:val="0"/>
        </w:rPr>
      </w:pPr>
      <w:r w:rsidRPr="008C180D">
        <w:rPr>
          <w:b w:val="0"/>
        </w:rPr>
        <w:t>Do głównych zadań osoby zatrudnionej na tym stanowisku</w:t>
      </w:r>
      <w:r w:rsidR="00AA2FF0" w:rsidRPr="008C180D">
        <w:rPr>
          <w:b w:val="0"/>
        </w:rPr>
        <w:t xml:space="preserve"> będzie należało między innymi:</w:t>
      </w:r>
    </w:p>
    <w:p w:rsidR="00E85809" w:rsidRDefault="00E85809" w:rsidP="00E85809">
      <w:pPr>
        <w:pStyle w:val="Akapitzlist"/>
        <w:numPr>
          <w:ilvl w:val="0"/>
          <w:numId w:val="21"/>
        </w:numPr>
        <w:spacing w:line="360" w:lineRule="auto"/>
        <w:rPr>
          <w:rFonts w:ascii="Verdana" w:hAnsi="Verdana"/>
          <w:sz w:val="22"/>
          <w:szCs w:val="22"/>
        </w:rPr>
      </w:pPr>
      <w:r w:rsidRPr="00E85809">
        <w:rPr>
          <w:rFonts w:ascii="Verdana" w:hAnsi="Verdana"/>
          <w:sz w:val="22"/>
          <w:szCs w:val="22"/>
        </w:rPr>
        <w:t>Realizacja prac związanych z utrzymaniem, optymalizacją funkcjonowania oraz rozwojem Systemu Zarządzania Bezpieczeństwem Informacji (SZBI)</w:t>
      </w:r>
    </w:p>
    <w:p w:rsidR="00E85809" w:rsidRDefault="00F962A4" w:rsidP="00B8286E">
      <w:pPr>
        <w:pStyle w:val="Akapitzlist"/>
        <w:numPr>
          <w:ilvl w:val="0"/>
          <w:numId w:val="21"/>
        </w:numPr>
        <w:spacing w:line="360" w:lineRule="auto"/>
        <w:rPr>
          <w:rFonts w:ascii="Verdana" w:hAnsi="Verdana"/>
          <w:sz w:val="22"/>
          <w:szCs w:val="22"/>
        </w:rPr>
      </w:pPr>
      <w:r w:rsidRPr="00E85809">
        <w:rPr>
          <w:rFonts w:ascii="Verdana" w:hAnsi="Verdana"/>
          <w:sz w:val="22"/>
          <w:szCs w:val="22"/>
        </w:rPr>
        <w:t xml:space="preserve">Wdrażanie polityk, standardów i wytycznych w zakresie bezpieczeństwa informacji </w:t>
      </w:r>
    </w:p>
    <w:p w:rsidR="00F962A4" w:rsidRPr="00E85809" w:rsidRDefault="00E85809" w:rsidP="00B8286E">
      <w:pPr>
        <w:pStyle w:val="Akapitzlist"/>
        <w:numPr>
          <w:ilvl w:val="0"/>
          <w:numId w:val="21"/>
        </w:numPr>
        <w:spacing w:line="360" w:lineRule="auto"/>
        <w:rPr>
          <w:rFonts w:ascii="Verdana" w:hAnsi="Verdana"/>
          <w:sz w:val="22"/>
          <w:szCs w:val="22"/>
        </w:rPr>
      </w:pPr>
      <w:r w:rsidRPr="00E85809">
        <w:rPr>
          <w:rFonts w:ascii="Verdana" w:hAnsi="Verdana"/>
          <w:sz w:val="22"/>
          <w:szCs w:val="22"/>
        </w:rPr>
        <w:t xml:space="preserve">Udział </w:t>
      </w:r>
      <w:r w:rsidR="00F962A4" w:rsidRPr="00E85809">
        <w:rPr>
          <w:rFonts w:ascii="Verdana" w:hAnsi="Verdana"/>
          <w:sz w:val="22"/>
          <w:szCs w:val="22"/>
        </w:rPr>
        <w:t>w procesie identyfikacji informacji przetwarzanych w organizacji</w:t>
      </w:r>
      <w:r w:rsidRPr="00E85809">
        <w:rPr>
          <w:rFonts w:ascii="Verdana" w:hAnsi="Verdana"/>
          <w:sz w:val="22"/>
          <w:szCs w:val="22"/>
        </w:rPr>
        <w:t>, określenia</w:t>
      </w:r>
      <w:r w:rsidR="00F962A4" w:rsidRPr="00E85809">
        <w:rPr>
          <w:rFonts w:ascii="Verdana" w:hAnsi="Verdana"/>
          <w:sz w:val="22"/>
          <w:szCs w:val="22"/>
        </w:rPr>
        <w:t xml:space="preserve"> poziomów oc</w:t>
      </w:r>
      <w:r w:rsidRPr="00E85809">
        <w:rPr>
          <w:rFonts w:ascii="Verdana" w:hAnsi="Verdana"/>
          <w:sz w:val="22"/>
          <w:szCs w:val="22"/>
        </w:rPr>
        <w:t>hrony informacji oraz określenia i aktualizacji</w:t>
      </w:r>
      <w:r w:rsidR="00F962A4" w:rsidRPr="00E85809">
        <w:rPr>
          <w:rFonts w:ascii="Verdana" w:hAnsi="Verdana"/>
          <w:sz w:val="22"/>
          <w:szCs w:val="22"/>
        </w:rPr>
        <w:t xml:space="preserve"> zasad bezpieczeństwa postępowania z informacjami, organizacja dostępu do informacji,</w:t>
      </w:r>
    </w:p>
    <w:p w:rsidR="00E85809" w:rsidRDefault="00E85809" w:rsidP="00E85809">
      <w:pPr>
        <w:pStyle w:val="Akapitzlist"/>
        <w:numPr>
          <w:ilvl w:val="0"/>
          <w:numId w:val="21"/>
        </w:numPr>
        <w:spacing w:line="360" w:lineRule="auto"/>
        <w:rPr>
          <w:rFonts w:ascii="Verdana" w:hAnsi="Verdana"/>
          <w:sz w:val="22"/>
          <w:szCs w:val="22"/>
        </w:rPr>
      </w:pPr>
      <w:r w:rsidRPr="00E85809">
        <w:rPr>
          <w:rFonts w:ascii="Verdana" w:hAnsi="Verdana"/>
          <w:sz w:val="22"/>
          <w:szCs w:val="22"/>
        </w:rPr>
        <w:t>Udział w projektach (w tym informatycznych) w zakresie przygotowywania wym</w:t>
      </w:r>
      <w:r>
        <w:rPr>
          <w:rFonts w:ascii="Verdana" w:hAnsi="Verdana"/>
          <w:sz w:val="22"/>
          <w:szCs w:val="22"/>
        </w:rPr>
        <w:t>agań bezpieczeństwa informacji,</w:t>
      </w:r>
    </w:p>
    <w:p w:rsidR="00D511B3" w:rsidRPr="00D511B3" w:rsidRDefault="00D511B3" w:rsidP="00D511B3">
      <w:pPr>
        <w:pStyle w:val="Akapitzlist"/>
        <w:numPr>
          <w:ilvl w:val="0"/>
          <w:numId w:val="21"/>
        </w:numPr>
        <w:spacing w:line="360" w:lineRule="auto"/>
        <w:rPr>
          <w:rFonts w:ascii="Verdana" w:hAnsi="Verdana"/>
          <w:sz w:val="22"/>
          <w:szCs w:val="22"/>
        </w:rPr>
      </w:pPr>
      <w:r w:rsidRPr="00E85809">
        <w:rPr>
          <w:rFonts w:ascii="Verdana" w:hAnsi="Verdana"/>
          <w:sz w:val="22"/>
          <w:szCs w:val="22"/>
        </w:rPr>
        <w:t xml:space="preserve">Udział w </w:t>
      </w:r>
      <w:r>
        <w:rPr>
          <w:rFonts w:ascii="Verdana" w:hAnsi="Verdana"/>
          <w:sz w:val="22"/>
          <w:szCs w:val="22"/>
        </w:rPr>
        <w:t xml:space="preserve">pracach nad </w:t>
      </w:r>
      <w:bookmarkStart w:id="0" w:name="_GoBack"/>
      <w:bookmarkEnd w:id="0"/>
      <w:r>
        <w:rPr>
          <w:rFonts w:ascii="Verdana" w:hAnsi="Verdana"/>
          <w:sz w:val="22"/>
          <w:szCs w:val="22"/>
        </w:rPr>
        <w:t>prowadzaniem przeglądu usług i umów SLA z Klientem w kontekście ISO/IEC 27001 oraz ISO/IEC 20000-1,</w:t>
      </w:r>
    </w:p>
    <w:p w:rsidR="00F962A4" w:rsidRDefault="00E85809" w:rsidP="00F962A4">
      <w:pPr>
        <w:pStyle w:val="Akapitzlist"/>
        <w:numPr>
          <w:ilvl w:val="0"/>
          <w:numId w:val="2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="00F962A4" w:rsidRPr="00F962A4">
        <w:rPr>
          <w:rFonts w:ascii="Verdana" w:hAnsi="Verdana"/>
          <w:sz w:val="22"/>
          <w:szCs w:val="22"/>
        </w:rPr>
        <w:t>rowadzenie rejestrów i ewidencji niezbędnych dla skutecznego nadzoru nad bezpieczeństwem informacji i ciągłości działania w</w:t>
      </w:r>
      <w:r>
        <w:rPr>
          <w:rFonts w:ascii="Verdana" w:hAnsi="Verdana"/>
          <w:sz w:val="22"/>
          <w:szCs w:val="22"/>
        </w:rPr>
        <w:t xml:space="preserve"> organizacji</w:t>
      </w:r>
    </w:p>
    <w:p w:rsidR="00E85809" w:rsidRDefault="00E85809" w:rsidP="00E85809">
      <w:pPr>
        <w:pStyle w:val="Akapitzlist"/>
        <w:numPr>
          <w:ilvl w:val="0"/>
          <w:numId w:val="2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</w:t>
      </w:r>
      <w:r w:rsidRPr="00E85809">
        <w:rPr>
          <w:rFonts w:ascii="Verdana" w:hAnsi="Verdana"/>
          <w:sz w:val="22"/>
          <w:szCs w:val="22"/>
        </w:rPr>
        <w:t>ealizacja działań mających na celu podniesienie świadomości pracowników w zakresie zapewnienia Bezpieczeństwa Informacji poprzez pomoc w przygotowaniu szkoleń</w:t>
      </w:r>
    </w:p>
    <w:p w:rsidR="00E10D67" w:rsidRPr="00E10D67" w:rsidRDefault="00E10D67" w:rsidP="00E10D67">
      <w:pPr>
        <w:pStyle w:val="Akapitzlist"/>
        <w:numPr>
          <w:ilvl w:val="0"/>
          <w:numId w:val="2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</w:t>
      </w:r>
      <w:r w:rsidRPr="00E10D67">
        <w:rPr>
          <w:rFonts w:ascii="Verdana" w:hAnsi="Verdana"/>
          <w:sz w:val="22"/>
          <w:szCs w:val="22"/>
        </w:rPr>
        <w:t>ealizacja zadań związanych z audytem zgodności z wymaganiami normy ISO 27001</w:t>
      </w:r>
    </w:p>
    <w:p w:rsidR="00714527" w:rsidRDefault="00714527" w:rsidP="00714527">
      <w:pPr>
        <w:pStyle w:val="Akapitzlist"/>
        <w:numPr>
          <w:ilvl w:val="0"/>
          <w:numId w:val="2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Wspieranie Inspektora ochrony Danych w działaniach zmierzających do dostosowania organizacji do wymagań RODO</w:t>
      </w:r>
    </w:p>
    <w:p w:rsidR="00A97CE0" w:rsidRPr="00473B50" w:rsidRDefault="00A97CE0" w:rsidP="005E04B2">
      <w:pPr>
        <w:pStyle w:val="Akapitzlist"/>
        <w:spacing w:before="240" w:line="360" w:lineRule="auto"/>
        <w:ind w:left="0"/>
        <w:rPr>
          <w:rFonts w:ascii="Verdana" w:hAnsi="Verdana"/>
          <w:sz w:val="22"/>
          <w:szCs w:val="22"/>
        </w:rPr>
      </w:pPr>
      <w:r w:rsidRPr="00473B50">
        <w:rPr>
          <w:rFonts w:ascii="Verdana" w:hAnsi="Verdana"/>
          <w:sz w:val="22"/>
          <w:szCs w:val="22"/>
        </w:rPr>
        <w:t>Informacja o warunkach pracy</w:t>
      </w:r>
      <w:r w:rsidR="00473B50" w:rsidRPr="00473B50">
        <w:rPr>
          <w:rFonts w:ascii="Verdana" w:hAnsi="Verdana"/>
          <w:sz w:val="22"/>
          <w:szCs w:val="22"/>
        </w:rPr>
        <w:t xml:space="preserve"> na danym stanowisku: </w:t>
      </w:r>
    </w:p>
    <w:p w:rsidR="00A97CE0" w:rsidRPr="00473B50" w:rsidRDefault="00A97CE0" w:rsidP="00473B50">
      <w:pPr>
        <w:pStyle w:val="Akapitzlist"/>
        <w:spacing w:line="360" w:lineRule="auto"/>
        <w:ind w:left="0"/>
        <w:rPr>
          <w:rFonts w:ascii="Verdana" w:hAnsi="Verdana"/>
          <w:sz w:val="22"/>
          <w:szCs w:val="22"/>
        </w:rPr>
      </w:pPr>
      <w:r w:rsidRPr="00473B50">
        <w:rPr>
          <w:rFonts w:ascii="Verdana" w:hAnsi="Verdana"/>
          <w:sz w:val="22"/>
          <w:szCs w:val="22"/>
        </w:rPr>
        <w:t xml:space="preserve">Miejsce pracy: </w:t>
      </w:r>
      <w:r w:rsidR="007D561B" w:rsidRPr="00473B50">
        <w:rPr>
          <w:rFonts w:ascii="Verdana" w:hAnsi="Verdana"/>
          <w:sz w:val="22"/>
          <w:szCs w:val="22"/>
        </w:rPr>
        <w:t>Centrum Usług Informatycznych we Wrocławiu</w:t>
      </w:r>
      <w:r w:rsidR="00FA1B24">
        <w:rPr>
          <w:rFonts w:ascii="Verdana" w:hAnsi="Verdana"/>
          <w:sz w:val="22"/>
          <w:szCs w:val="22"/>
        </w:rPr>
        <w:t xml:space="preserve"> lub w trybie zdalnym</w:t>
      </w:r>
    </w:p>
    <w:p w:rsidR="00A97CE0" w:rsidRPr="00473B50" w:rsidRDefault="00F75D5F" w:rsidP="00473B50">
      <w:pPr>
        <w:pStyle w:val="Akapitzlist"/>
        <w:spacing w:line="360" w:lineRule="auto"/>
        <w:ind w:left="0"/>
        <w:rPr>
          <w:rFonts w:ascii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Stanowisko pracy:</w:t>
      </w:r>
      <w:r w:rsidR="00A97CE0" w:rsidRPr="00473B50">
        <w:rPr>
          <w:rFonts w:ascii="Verdana" w:hAnsi="Verdana"/>
          <w:sz w:val="22"/>
          <w:szCs w:val="22"/>
        </w:rPr>
        <w:t xml:space="preserve"> praca stacjonarna przy komputerze powyżej 4 godzin dziennie</w:t>
      </w:r>
    </w:p>
    <w:p w:rsidR="00A97CE0" w:rsidRDefault="00A97CE0" w:rsidP="00360317">
      <w:pPr>
        <w:pStyle w:val="Akapitzlist"/>
        <w:spacing w:after="240" w:line="360" w:lineRule="auto"/>
        <w:ind w:left="0"/>
        <w:rPr>
          <w:rFonts w:ascii="Verdana" w:hAnsi="Verdana"/>
          <w:sz w:val="22"/>
          <w:szCs w:val="22"/>
        </w:rPr>
      </w:pPr>
      <w:r w:rsidRPr="00473B50">
        <w:rPr>
          <w:rFonts w:ascii="Verdana" w:hAnsi="Verdana"/>
          <w:sz w:val="22"/>
          <w:szCs w:val="22"/>
        </w:rPr>
        <w:t>Pr</w:t>
      </w:r>
      <w:r w:rsidR="00286B34">
        <w:rPr>
          <w:rFonts w:ascii="Verdana" w:hAnsi="Verdana"/>
          <w:sz w:val="22"/>
          <w:szCs w:val="22"/>
        </w:rPr>
        <w:t xml:space="preserve">zewidywany termin </w:t>
      </w:r>
      <w:r w:rsidR="0021450C">
        <w:rPr>
          <w:rFonts w:ascii="Verdana" w:hAnsi="Verdana"/>
          <w:sz w:val="22"/>
          <w:szCs w:val="22"/>
        </w:rPr>
        <w:t>zatrudnienia: lipiec</w:t>
      </w:r>
      <w:r w:rsidR="00BB5A51">
        <w:rPr>
          <w:rFonts w:ascii="Verdana" w:hAnsi="Verdana"/>
          <w:sz w:val="22"/>
          <w:szCs w:val="22"/>
        </w:rPr>
        <w:t>-wrzesień 2022</w:t>
      </w:r>
    </w:p>
    <w:p w:rsidR="004B7251" w:rsidRPr="004B7251" w:rsidRDefault="004B7251" w:rsidP="004B7251">
      <w:pPr>
        <w:pStyle w:val="Akapitzlist"/>
        <w:spacing w:line="360" w:lineRule="auto"/>
        <w:ind w:left="0"/>
        <w:rPr>
          <w:rFonts w:ascii="Verdana" w:hAnsi="Verdana"/>
          <w:sz w:val="22"/>
          <w:szCs w:val="22"/>
        </w:rPr>
      </w:pPr>
      <w:r w:rsidRPr="004B7251">
        <w:rPr>
          <w:rFonts w:ascii="Verdana" w:hAnsi="Verdana"/>
          <w:sz w:val="22"/>
          <w:szCs w:val="22"/>
        </w:rPr>
        <w:lastRenderedPageBreak/>
        <w:t xml:space="preserve">Oferujemy udział w ciekawym innowacyjnym projekcie na rynkowych warunkach płacowych. </w:t>
      </w:r>
    </w:p>
    <w:p w:rsidR="00A97CE0" w:rsidRPr="00473B50" w:rsidRDefault="00A97CE0" w:rsidP="00360317">
      <w:pPr>
        <w:pStyle w:val="Nagwek2"/>
        <w:spacing w:after="240"/>
      </w:pPr>
      <w:r w:rsidRPr="00473B50">
        <w:t>Wymagania niezbędne:</w:t>
      </w:r>
    </w:p>
    <w:p w:rsidR="00A97CE0" w:rsidRPr="00473B50" w:rsidRDefault="00A97CE0" w:rsidP="00554760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 w:rsidRPr="00473B50">
        <w:rPr>
          <w:rFonts w:ascii="Verdana" w:hAnsi="Verdana"/>
          <w:sz w:val="22"/>
          <w:szCs w:val="22"/>
        </w:rPr>
        <w:t>obywatelstwo polskie (o stanowisko mogą ubiegać się obywatele Unii Europejskiej oraz obywatele innych państw, którym na p</w:t>
      </w:r>
      <w:r w:rsidR="00473B50">
        <w:rPr>
          <w:rFonts w:ascii="Verdana" w:hAnsi="Verdana"/>
          <w:sz w:val="22"/>
          <w:szCs w:val="22"/>
        </w:rPr>
        <w:t xml:space="preserve">odstawie umów międzynarodowych </w:t>
      </w:r>
      <w:r w:rsidRPr="00473B50">
        <w:rPr>
          <w:rFonts w:ascii="Verdana" w:hAnsi="Verdana"/>
          <w:sz w:val="22"/>
          <w:szCs w:val="22"/>
        </w:rPr>
        <w:t xml:space="preserve">lub przepisów prawa wspólnotowego przysługuje </w:t>
      </w:r>
      <w:r w:rsidR="00473B50">
        <w:rPr>
          <w:rFonts w:ascii="Verdana" w:hAnsi="Verdana"/>
          <w:sz w:val="22"/>
          <w:szCs w:val="22"/>
        </w:rPr>
        <w:t xml:space="preserve">prawo do podjęcia zatrudnienia </w:t>
      </w:r>
      <w:r w:rsidRPr="00473B50">
        <w:rPr>
          <w:rFonts w:ascii="Verdana" w:hAnsi="Verdana"/>
          <w:sz w:val="22"/>
          <w:szCs w:val="22"/>
        </w:rPr>
        <w:t>na terytorium Rzeczypospolitej Polskiej, zgodnie z ustawą z dnia 21 listopada 2008 r. o pracownikach samorządowych);</w:t>
      </w:r>
    </w:p>
    <w:p w:rsidR="00A97CE0" w:rsidRPr="00473B50" w:rsidRDefault="00A97CE0" w:rsidP="00554760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 w:rsidRPr="00473B50">
        <w:rPr>
          <w:rFonts w:ascii="Verdana" w:hAnsi="Verdana"/>
          <w:sz w:val="22"/>
          <w:szCs w:val="22"/>
        </w:rPr>
        <w:t>pełna zdolność do czynności prawnych oraz korzystanie z pełni praw publicznych;</w:t>
      </w:r>
    </w:p>
    <w:p w:rsidR="00A97CE0" w:rsidRPr="00473B50" w:rsidRDefault="00A97CE0" w:rsidP="00554760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 w:rsidRPr="00473B50">
        <w:rPr>
          <w:rFonts w:ascii="Verdana" w:hAnsi="Verdana"/>
          <w:sz w:val="22"/>
          <w:szCs w:val="22"/>
        </w:rPr>
        <w:t>nieskazanie prawomocnym wyrokiem sądu za umyślne przestępstwo ścigane z oskarżenia publicznego lub umyślne przestępstwo skarbowe;</w:t>
      </w:r>
    </w:p>
    <w:p w:rsidR="00E85809" w:rsidRPr="00E10D67" w:rsidRDefault="00D75F8C" w:rsidP="00E85809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 w:rsidRPr="00473B50">
        <w:rPr>
          <w:rFonts w:ascii="Verdana" w:hAnsi="Verdana"/>
          <w:sz w:val="22"/>
          <w:szCs w:val="22"/>
        </w:rPr>
        <w:t xml:space="preserve">wykształcenie: </w:t>
      </w:r>
      <w:r w:rsidR="00414929">
        <w:rPr>
          <w:rFonts w:ascii="Verdana" w:hAnsi="Verdana" w:cs="Verdana"/>
          <w:color w:val="000000"/>
          <w:sz w:val="22"/>
          <w:szCs w:val="22"/>
        </w:rPr>
        <w:t>wyższe</w:t>
      </w:r>
      <w:r w:rsidR="00CA470D">
        <w:rPr>
          <w:rFonts w:ascii="Verdana" w:hAnsi="Verdana" w:cs="Verdana"/>
          <w:color w:val="000000"/>
          <w:sz w:val="22"/>
          <w:szCs w:val="22"/>
        </w:rPr>
        <w:t xml:space="preserve"> </w:t>
      </w:r>
    </w:p>
    <w:p w:rsidR="00E10D67" w:rsidRPr="00E85809" w:rsidRDefault="00E10D67" w:rsidP="00E10D67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</w:t>
      </w:r>
      <w:r w:rsidRPr="00E10D67">
        <w:rPr>
          <w:rFonts w:ascii="Verdana" w:hAnsi="Verdana"/>
          <w:sz w:val="22"/>
          <w:szCs w:val="22"/>
        </w:rPr>
        <w:t>najomość metodyk szacowania ryzyka ( ISO 27005)</w:t>
      </w:r>
    </w:p>
    <w:p w:rsidR="00C5140B" w:rsidRPr="00E85809" w:rsidRDefault="00C5140B" w:rsidP="00E10D67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znajomość wymagań </w:t>
      </w:r>
      <w:r w:rsidR="00E10D67" w:rsidRPr="00E10D67">
        <w:rPr>
          <w:rFonts w:ascii="Verdana" w:hAnsi="Verdana" w:cs="Verdana"/>
          <w:color w:val="000000"/>
          <w:sz w:val="22"/>
          <w:szCs w:val="22"/>
        </w:rPr>
        <w:t>norm z rodziny ISO 27000</w:t>
      </w:r>
    </w:p>
    <w:p w:rsidR="00E10D67" w:rsidRDefault="00E85809" w:rsidP="00F8787D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 w:rsidRPr="00E10D67">
        <w:rPr>
          <w:rFonts w:ascii="Verdana" w:hAnsi="Verdana"/>
          <w:sz w:val="22"/>
          <w:szCs w:val="22"/>
        </w:rPr>
        <w:t xml:space="preserve">doświadczenie w obszarze audytu wewnętrznego /w szczególności ISO 27001/, zarządzania ryzykiem bezpieczeństwa informacji i ciągłością działania </w:t>
      </w:r>
    </w:p>
    <w:p w:rsidR="00E85809" w:rsidRPr="00E10D67" w:rsidRDefault="00E85809" w:rsidP="00F8787D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 w:rsidRPr="00E10D67">
        <w:rPr>
          <w:rFonts w:ascii="Verdana" w:hAnsi="Verdana"/>
          <w:sz w:val="22"/>
          <w:szCs w:val="22"/>
        </w:rPr>
        <w:t>2-3 letnie doświadczenie w pracy w obszarze bezpieczeństwa informacji</w:t>
      </w:r>
    </w:p>
    <w:p w:rsidR="00E85809" w:rsidRPr="00C5140B" w:rsidRDefault="00E85809" w:rsidP="00E85809">
      <w:pPr>
        <w:spacing w:line="360" w:lineRule="auto"/>
        <w:ind w:left="720"/>
        <w:rPr>
          <w:rFonts w:ascii="Verdana" w:hAnsi="Verdana"/>
          <w:sz w:val="22"/>
          <w:szCs w:val="22"/>
        </w:rPr>
      </w:pPr>
    </w:p>
    <w:p w:rsidR="00A97CE0" w:rsidRDefault="00A97CE0" w:rsidP="00C27168">
      <w:pPr>
        <w:pStyle w:val="Nagwek2"/>
        <w:spacing w:after="240" w:line="360" w:lineRule="auto"/>
      </w:pPr>
      <w:r>
        <w:t>Wymagania dodatkowe:</w:t>
      </w:r>
    </w:p>
    <w:p w:rsidR="00C5140B" w:rsidRDefault="00C5140B" w:rsidP="00C5140B">
      <w:pPr>
        <w:pStyle w:val="Akapitzlist"/>
        <w:numPr>
          <w:ilvl w:val="0"/>
          <w:numId w:val="24"/>
        </w:numPr>
        <w:spacing w:before="24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umiejętność pracy w zespole</w:t>
      </w:r>
    </w:p>
    <w:p w:rsidR="00C5140B" w:rsidRDefault="00C5140B" w:rsidP="00C5140B">
      <w:pPr>
        <w:pStyle w:val="Akapitzlist"/>
        <w:numPr>
          <w:ilvl w:val="0"/>
          <w:numId w:val="24"/>
        </w:numPr>
        <w:spacing w:before="24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komunikatywność</w:t>
      </w:r>
    </w:p>
    <w:p w:rsidR="00C5140B" w:rsidRPr="00C5140B" w:rsidRDefault="00C5140B" w:rsidP="00C5140B">
      <w:pPr>
        <w:pStyle w:val="Akapitzlist"/>
        <w:numPr>
          <w:ilvl w:val="0"/>
          <w:numId w:val="24"/>
        </w:numPr>
        <w:spacing w:before="24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umiejętność dokumentowania wymogów</w:t>
      </w:r>
    </w:p>
    <w:p w:rsidR="00474B1A" w:rsidRPr="00D501B2" w:rsidRDefault="00A97CE0" w:rsidP="00773E6A">
      <w:pPr>
        <w:pStyle w:val="Akapitzlist"/>
        <w:spacing w:before="240" w:line="360" w:lineRule="auto"/>
        <w:ind w:left="0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 xml:space="preserve">Wskaźnik zatrudnienia osób niepełnosprawnych w </w:t>
      </w:r>
      <w:r w:rsidR="007D561B" w:rsidRPr="00D501B2">
        <w:rPr>
          <w:rFonts w:ascii="Verdana" w:hAnsi="Verdana"/>
          <w:sz w:val="22"/>
          <w:szCs w:val="22"/>
        </w:rPr>
        <w:t>Centrum Usług Informatycznych</w:t>
      </w:r>
      <w:r w:rsidR="00C27168">
        <w:rPr>
          <w:rFonts w:ascii="Verdana" w:hAnsi="Verdana"/>
          <w:sz w:val="22"/>
          <w:szCs w:val="22"/>
        </w:rPr>
        <w:t xml:space="preserve">, </w:t>
      </w:r>
      <w:r w:rsidRPr="00D501B2">
        <w:rPr>
          <w:rFonts w:ascii="Verdana" w:hAnsi="Verdana"/>
          <w:sz w:val="22"/>
          <w:szCs w:val="22"/>
        </w:rPr>
        <w:t xml:space="preserve">w rozumieniu przepisów o rehabilitacji zawodowej i społecznej oraz zatrudnianiu osób niepełnosprawnych, w miesiącu </w:t>
      </w:r>
      <w:r w:rsidR="002C21B2">
        <w:rPr>
          <w:rFonts w:ascii="Verdana" w:hAnsi="Verdana"/>
          <w:sz w:val="22"/>
          <w:szCs w:val="22"/>
        </w:rPr>
        <w:t>maju</w:t>
      </w:r>
      <w:r w:rsidR="008036AA" w:rsidRPr="00D501B2">
        <w:rPr>
          <w:rFonts w:ascii="Verdana" w:hAnsi="Verdana"/>
          <w:sz w:val="22"/>
          <w:szCs w:val="22"/>
        </w:rPr>
        <w:t xml:space="preserve"> 2021</w:t>
      </w:r>
      <w:r w:rsidR="00D501B2" w:rsidRPr="00D501B2">
        <w:rPr>
          <w:rFonts w:ascii="Verdana" w:hAnsi="Verdana"/>
          <w:sz w:val="22"/>
          <w:szCs w:val="22"/>
        </w:rPr>
        <w:t xml:space="preserve"> roku wyniósł poniżej 6%.</w:t>
      </w:r>
    </w:p>
    <w:p w:rsidR="00A97CE0" w:rsidRDefault="00A97CE0" w:rsidP="00360317">
      <w:pPr>
        <w:pStyle w:val="Nagwek2"/>
        <w:spacing w:before="240" w:after="240" w:line="480" w:lineRule="auto"/>
      </w:pPr>
      <w:r>
        <w:lastRenderedPageBreak/>
        <w:t>Wymagane dokumenty i oświadczenia:</w:t>
      </w:r>
    </w:p>
    <w:p w:rsidR="00B11548" w:rsidRPr="00D501B2" w:rsidRDefault="00A97CE0" w:rsidP="004807A2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>CV z przeb</w:t>
      </w:r>
      <w:r w:rsidR="00D501B2">
        <w:rPr>
          <w:rFonts w:ascii="Verdana" w:hAnsi="Verdana"/>
          <w:sz w:val="22"/>
          <w:szCs w:val="22"/>
        </w:rPr>
        <w:t>iegiem nauki i pracy zawodowej</w:t>
      </w:r>
      <w:r w:rsidRPr="00D501B2">
        <w:rPr>
          <w:rFonts w:ascii="Verdana" w:hAnsi="Verdana"/>
          <w:sz w:val="22"/>
          <w:szCs w:val="22"/>
        </w:rPr>
        <w:t xml:space="preserve"> opatrzone własnoręcznym podpisem;</w:t>
      </w:r>
    </w:p>
    <w:p w:rsidR="00B11548" w:rsidRDefault="00D501B2" w:rsidP="004807A2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List motywacyjny</w:t>
      </w:r>
      <w:r w:rsidR="00E01E6A" w:rsidRPr="00D501B2">
        <w:rPr>
          <w:rFonts w:ascii="Verdana" w:hAnsi="Verdana"/>
          <w:sz w:val="22"/>
          <w:szCs w:val="22"/>
        </w:rPr>
        <w:t xml:space="preserve"> opatrzony własnoręcznym podpisem</w:t>
      </w:r>
    </w:p>
    <w:p w:rsidR="00B11548" w:rsidRPr="00D501B2" w:rsidRDefault="00A97CE0" w:rsidP="004807A2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>kopie dokumentów potwierdzających wymagane wykształcenie;</w:t>
      </w:r>
    </w:p>
    <w:p w:rsidR="00B11548" w:rsidRPr="00D501B2" w:rsidRDefault="00A97CE0" w:rsidP="004807A2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>kopie dokumentów potwierdzających wymagane doświadczenie zawodowe (świadectw pracy/referencji/za</w:t>
      </w:r>
      <w:r w:rsidR="00D501B2">
        <w:rPr>
          <w:rFonts w:ascii="Verdana" w:hAnsi="Verdana"/>
          <w:sz w:val="22"/>
          <w:szCs w:val="22"/>
        </w:rPr>
        <w:t>świadczeń o zatrudnieniu/innych</w:t>
      </w:r>
      <w:r w:rsidRPr="00D501B2">
        <w:rPr>
          <w:rFonts w:ascii="Verdana" w:hAnsi="Verdana"/>
          <w:sz w:val="22"/>
          <w:szCs w:val="22"/>
        </w:rPr>
        <w:t>dokumentów zawierających okres zatrudnienia);</w:t>
      </w:r>
    </w:p>
    <w:p w:rsidR="00B11548" w:rsidRPr="00D501B2" w:rsidRDefault="00A97CE0" w:rsidP="004807A2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>kopia dokumentu potwierdzająca znajomość języka polskiego (dot. osób nieposiadających obywatelstwa polskiego);</w:t>
      </w:r>
    </w:p>
    <w:p w:rsidR="00B11548" w:rsidRPr="00D501B2" w:rsidRDefault="00A97CE0" w:rsidP="004807A2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>oświadczenie o posiadaniu pełnej zdolności do czynności prawnych oraz korzystaniu z pełni praw publicznych - opatrzone własnoręcznym podpisem;</w:t>
      </w:r>
    </w:p>
    <w:p w:rsidR="00B11548" w:rsidRPr="00D501B2" w:rsidRDefault="00A97CE0" w:rsidP="004807A2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>oświadczenie, że kandydat nie był skazany prawomocnym wyrokiem sądu za umyślne przestępstwo ścigane z oskarżenia publicznego lub umyślne przestępstwo skarbowe - opatrzone własnoręcznym podpisem;</w:t>
      </w:r>
    </w:p>
    <w:p w:rsidR="00A97CE0" w:rsidRPr="00D501B2" w:rsidRDefault="00A97CE0" w:rsidP="004807A2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>kopia dokumentu potwierdzającego niepełnosprawność w przypadku kandydata, który zamierza skorzystać z uprawnienia, o którym mowa w ustawie z dnia 21 listopada 2008 r. o pracownikach samorządowych.</w:t>
      </w:r>
    </w:p>
    <w:p w:rsidR="00A97CE0" w:rsidRPr="00D501B2" w:rsidRDefault="00A97CE0" w:rsidP="00525053">
      <w:pPr>
        <w:pStyle w:val="Akapitzlist"/>
        <w:spacing w:before="240" w:line="360" w:lineRule="auto"/>
        <w:ind w:left="0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>Dokumenty sporządzone w języku obcym winny być przetłumaczone na język pols</w:t>
      </w:r>
      <w:r w:rsidR="00C27168">
        <w:rPr>
          <w:rFonts w:ascii="Verdana" w:hAnsi="Verdana"/>
          <w:sz w:val="22"/>
          <w:szCs w:val="22"/>
        </w:rPr>
        <w:t xml:space="preserve">ki, </w:t>
      </w:r>
      <w:r w:rsidR="00D501B2" w:rsidRPr="00D501B2">
        <w:rPr>
          <w:rFonts w:ascii="Verdana" w:hAnsi="Verdana"/>
          <w:sz w:val="22"/>
          <w:szCs w:val="22"/>
        </w:rPr>
        <w:t>na koszt własny kandydata.</w:t>
      </w:r>
    </w:p>
    <w:p w:rsidR="00121A62" w:rsidRDefault="00A97CE0" w:rsidP="00D501B2">
      <w:pPr>
        <w:pStyle w:val="Akapitzlist"/>
        <w:spacing w:line="360" w:lineRule="auto"/>
        <w:ind w:left="0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 xml:space="preserve">Dokumenty aplikacyjne należy składać w formie papierowej osobiście w </w:t>
      </w:r>
      <w:r w:rsidR="00E01E6A" w:rsidRPr="00D501B2">
        <w:rPr>
          <w:rFonts w:ascii="Verdana" w:hAnsi="Verdana"/>
          <w:sz w:val="22"/>
          <w:szCs w:val="22"/>
        </w:rPr>
        <w:t>siedzibie CUI ul. Namysłowska 8, IV piętro (biurowiec Grafit)</w:t>
      </w:r>
      <w:r w:rsidRPr="00D501B2">
        <w:rPr>
          <w:rFonts w:ascii="Verdana" w:hAnsi="Verdana"/>
          <w:sz w:val="22"/>
          <w:szCs w:val="22"/>
        </w:rPr>
        <w:t xml:space="preserve"> lub za pośrednictwem op</w:t>
      </w:r>
      <w:r w:rsidR="00E01E6A" w:rsidRPr="00D501B2">
        <w:rPr>
          <w:rFonts w:ascii="Verdana" w:hAnsi="Verdana"/>
          <w:sz w:val="22"/>
          <w:szCs w:val="22"/>
        </w:rPr>
        <w:t xml:space="preserve">eratora pocztowego na ww. adres </w:t>
      </w:r>
      <w:r w:rsidRPr="00D501B2">
        <w:rPr>
          <w:rFonts w:ascii="Verdana" w:hAnsi="Verdana"/>
          <w:sz w:val="22"/>
          <w:szCs w:val="22"/>
        </w:rPr>
        <w:t xml:space="preserve">w zamkniętej kopercie z dopiskiem: </w:t>
      </w:r>
    </w:p>
    <w:p w:rsidR="00121A62" w:rsidRDefault="00121A62" w:rsidP="00D501B2">
      <w:pPr>
        <w:pStyle w:val="Akapitzlist"/>
        <w:spacing w:line="360" w:lineRule="auto"/>
        <w:ind w:left="0"/>
        <w:rPr>
          <w:rFonts w:ascii="Verdana" w:hAnsi="Verdana"/>
          <w:sz w:val="22"/>
          <w:szCs w:val="22"/>
        </w:rPr>
      </w:pPr>
    </w:p>
    <w:p w:rsidR="00A97CE0" w:rsidRPr="00E10D67" w:rsidRDefault="00A97CE0" w:rsidP="00D501B2">
      <w:pPr>
        <w:pStyle w:val="Akapitzlist"/>
        <w:spacing w:line="360" w:lineRule="auto"/>
        <w:ind w:left="0"/>
        <w:rPr>
          <w:rFonts w:ascii="Verdana" w:hAnsi="Verdana"/>
          <w:sz w:val="22"/>
          <w:szCs w:val="22"/>
          <w:highlight w:val="yellow"/>
        </w:rPr>
      </w:pPr>
      <w:r w:rsidRPr="00E10D67">
        <w:rPr>
          <w:rFonts w:ascii="Verdana" w:hAnsi="Verdana"/>
          <w:b/>
          <w:bCs/>
          <w:sz w:val="22"/>
          <w:szCs w:val="22"/>
          <w:highlight w:val="yellow"/>
        </w:rPr>
        <w:t xml:space="preserve">Dotyczy naboru na stanowisko </w:t>
      </w:r>
      <w:r w:rsidR="00E01E6A" w:rsidRPr="00E10D67">
        <w:rPr>
          <w:rFonts w:ascii="Verdana" w:hAnsi="Verdana"/>
          <w:b/>
          <w:bCs/>
          <w:sz w:val="22"/>
          <w:szCs w:val="22"/>
          <w:highlight w:val="yellow"/>
        </w:rPr>
        <w:t xml:space="preserve">: </w:t>
      </w:r>
      <w:r w:rsidR="004458D9" w:rsidRPr="00E10D67">
        <w:rPr>
          <w:rFonts w:ascii="Verdana" w:hAnsi="Verdana"/>
          <w:b/>
          <w:bCs/>
          <w:sz w:val="22"/>
          <w:szCs w:val="22"/>
          <w:highlight w:val="yellow"/>
        </w:rPr>
        <w:t>Specjalista ds.  bezpieczeństwa informacji</w:t>
      </w:r>
      <w:r w:rsidR="00C27168" w:rsidRPr="00E10D67">
        <w:rPr>
          <w:rFonts w:ascii="Verdana" w:hAnsi="Verdana"/>
          <w:b/>
          <w:bCs/>
          <w:sz w:val="22"/>
          <w:szCs w:val="22"/>
          <w:highlight w:val="yellow"/>
        </w:rPr>
        <w:t xml:space="preserve"> </w:t>
      </w:r>
      <w:r w:rsidR="00E01E6A" w:rsidRPr="00E10D67">
        <w:rPr>
          <w:rFonts w:ascii="Verdana" w:hAnsi="Verdana"/>
          <w:bCs/>
          <w:sz w:val="22"/>
          <w:szCs w:val="22"/>
          <w:highlight w:val="yellow"/>
        </w:rPr>
        <w:t xml:space="preserve">lub elektronicznie na adres: </w:t>
      </w:r>
      <w:hyperlink r:id="rId6" w:history="1">
        <w:r w:rsidR="00E01E6A" w:rsidRPr="00E10D67">
          <w:rPr>
            <w:rStyle w:val="Hipercze"/>
            <w:rFonts w:ascii="Verdana" w:hAnsi="Verdana"/>
            <w:bCs/>
            <w:sz w:val="22"/>
            <w:szCs w:val="22"/>
            <w:highlight w:val="yellow"/>
          </w:rPr>
          <w:t>rekrutacja@cui.wroclaw.pl</w:t>
        </w:r>
      </w:hyperlink>
      <w:r w:rsidR="00E01E6A" w:rsidRPr="00E10D67">
        <w:rPr>
          <w:rFonts w:ascii="Verdana" w:hAnsi="Verdana"/>
          <w:bCs/>
          <w:iCs/>
          <w:sz w:val="22"/>
          <w:szCs w:val="22"/>
          <w:highlight w:val="yellow"/>
        </w:rPr>
        <w:t xml:space="preserve"> </w:t>
      </w:r>
      <w:r w:rsidRPr="00E10D67">
        <w:rPr>
          <w:rFonts w:ascii="Verdana" w:hAnsi="Verdana"/>
          <w:sz w:val="22"/>
          <w:szCs w:val="22"/>
          <w:highlight w:val="yellow"/>
        </w:rPr>
        <w:t>w nieprzekraczalnym terminie do dnia</w:t>
      </w:r>
      <w:r w:rsidR="00121A62">
        <w:rPr>
          <w:rFonts w:ascii="Verdana" w:hAnsi="Verdana"/>
          <w:b/>
          <w:sz w:val="22"/>
          <w:szCs w:val="22"/>
          <w:highlight w:val="yellow"/>
        </w:rPr>
        <w:t xml:space="preserve"> 13.06.2022 </w:t>
      </w:r>
      <w:r w:rsidRPr="00E10D67">
        <w:rPr>
          <w:rFonts w:ascii="Verdana" w:hAnsi="Verdana"/>
          <w:b/>
          <w:sz w:val="22"/>
          <w:szCs w:val="22"/>
          <w:highlight w:val="yellow"/>
        </w:rPr>
        <w:t xml:space="preserve">do godz. </w:t>
      </w:r>
      <w:r w:rsidR="00121A62">
        <w:rPr>
          <w:rFonts w:ascii="Verdana" w:hAnsi="Verdana"/>
          <w:b/>
          <w:sz w:val="22"/>
          <w:szCs w:val="22"/>
          <w:highlight w:val="yellow"/>
        </w:rPr>
        <w:t xml:space="preserve">15:00 </w:t>
      </w:r>
      <w:r w:rsidR="00E01E6A" w:rsidRPr="00E10D67">
        <w:rPr>
          <w:rFonts w:ascii="Verdana" w:hAnsi="Verdana"/>
          <w:b/>
          <w:sz w:val="22"/>
          <w:szCs w:val="22"/>
          <w:highlight w:val="yellow"/>
        </w:rPr>
        <w:t>włącznie</w:t>
      </w:r>
      <w:r w:rsidR="00E01E6A" w:rsidRPr="00E10D67">
        <w:rPr>
          <w:rFonts w:ascii="Verdana" w:hAnsi="Verdana"/>
          <w:sz w:val="22"/>
          <w:szCs w:val="22"/>
          <w:highlight w:val="yellow"/>
        </w:rPr>
        <w:t xml:space="preserve"> </w:t>
      </w:r>
    </w:p>
    <w:p w:rsidR="00A97CE0" w:rsidRPr="00E10D67" w:rsidRDefault="003726DF" w:rsidP="00D501B2">
      <w:pPr>
        <w:pStyle w:val="Akapitzlist"/>
        <w:spacing w:line="360" w:lineRule="auto"/>
        <w:ind w:left="0"/>
        <w:rPr>
          <w:rFonts w:ascii="Verdana" w:hAnsi="Verdana"/>
          <w:sz w:val="22"/>
          <w:szCs w:val="22"/>
          <w:highlight w:val="yellow"/>
        </w:rPr>
      </w:pPr>
      <w:r w:rsidRPr="00E10D67">
        <w:rPr>
          <w:rFonts w:ascii="Verdana" w:hAnsi="Verdana"/>
          <w:sz w:val="22"/>
          <w:szCs w:val="22"/>
          <w:highlight w:val="yellow"/>
        </w:rPr>
        <w:t>Aplikacje, które wpłyną do CUI po wyżej określonym terminie nie będą rozpatrywane.</w:t>
      </w:r>
    </w:p>
    <w:p w:rsidR="00A97CE0" w:rsidRPr="00D501B2" w:rsidRDefault="003726DF" w:rsidP="00D501B2">
      <w:pPr>
        <w:pStyle w:val="Akapitzlist"/>
        <w:spacing w:line="360" w:lineRule="auto"/>
        <w:ind w:left="0"/>
        <w:rPr>
          <w:rFonts w:ascii="Verdana" w:hAnsi="Verdana"/>
          <w:sz w:val="22"/>
          <w:szCs w:val="22"/>
        </w:rPr>
      </w:pPr>
      <w:r w:rsidRPr="00E10D67">
        <w:rPr>
          <w:rFonts w:ascii="Verdana" w:hAnsi="Verdana"/>
          <w:sz w:val="22"/>
          <w:szCs w:val="22"/>
          <w:highlight w:val="yellow"/>
        </w:rPr>
        <w:t>Zastrzegamy, że skontaktujemy się tylko z wybranymi kandydat</w:t>
      </w:r>
      <w:r w:rsidR="00AA2FF0" w:rsidRPr="00E10D67">
        <w:rPr>
          <w:rFonts w:ascii="Verdana" w:hAnsi="Verdana"/>
          <w:sz w:val="22"/>
          <w:szCs w:val="22"/>
          <w:highlight w:val="yellow"/>
        </w:rPr>
        <w:t>ami.</w:t>
      </w:r>
      <w:r w:rsidR="00AA2FF0" w:rsidRPr="00D501B2">
        <w:rPr>
          <w:rFonts w:ascii="Verdana" w:hAnsi="Verdana"/>
          <w:sz w:val="22"/>
          <w:szCs w:val="22"/>
        </w:rPr>
        <w:t xml:space="preserve"> </w:t>
      </w:r>
    </w:p>
    <w:sectPr w:rsidR="00A97CE0" w:rsidRPr="00D501B2" w:rsidSect="00B1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A49"/>
    <w:multiLevelType w:val="hybridMultilevel"/>
    <w:tmpl w:val="6116ED7E"/>
    <w:lvl w:ilvl="0" w:tplc="0415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ascii="Times New Roman" w:hAnsi="Times New Roman" w:cs="Times New Roman"/>
      </w:rPr>
    </w:lvl>
  </w:abstractNum>
  <w:abstractNum w:abstractNumId="1">
    <w:nsid w:val="053C710E"/>
    <w:multiLevelType w:val="hybridMultilevel"/>
    <w:tmpl w:val="E86C02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452101"/>
    <w:multiLevelType w:val="hybridMultilevel"/>
    <w:tmpl w:val="F2D435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6A91C8">
      <w:start w:val="1"/>
      <w:numFmt w:val="lowerLetter"/>
      <w:lvlText w:val="%2)"/>
      <w:lvlJc w:val="left"/>
      <w:pPr>
        <w:tabs>
          <w:tab w:val="num" w:pos="757"/>
        </w:tabs>
        <w:ind w:left="737" w:hanging="340"/>
      </w:pPr>
      <w:rPr>
        <w:rFonts w:ascii="Verdana" w:hAnsi="Verdana" w:cs="Times New Roman" w:hint="default"/>
        <w:sz w:val="20"/>
      </w:rPr>
    </w:lvl>
    <w:lvl w:ilvl="2" w:tplc="41664AE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7C2152"/>
    <w:multiLevelType w:val="hybridMultilevel"/>
    <w:tmpl w:val="ECF4D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157B6"/>
    <w:multiLevelType w:val="hybridMultilevel"/>
    <w:tmpl w:val="4EEE6C36"/>
    <w:lvl w:ilvl="0" w:tplc="792C19DE">
      <w:start w:val="1"/>
      <w:numFmt w:val="decimal"/>
      <w:lvlText w:val="%1."/>
      <w:lvlJc w:val="left"/>
      <w:pPr>
        <w:ind w:left="177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A0D3F"/>
    <w:multiLevelType w:val="hybridMultilevel"/>
    <w:tmpl w:val="46F8F7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F85830"/>
    <w:multiLevelType w:val="hybridMultilevel"/>
    <w:tmpl w:val="77B0076E"/>
    <w:lvl w:ilvl="0" w:tplc="792C19DE">
      <w:start w:val="1"/>
      <w:numFmt w:val="decimal"/>
      <w:lvlText w:val="%1."/>
      <w:lvlJc w:val="left"/>
      <w:pPr>
        <w:ind w:left="177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18F05AF"/>
    <w:multiLevelType w:val="hybridMultilevel"/>
    <w:tmpl w:val="A7A86F82"/>
    <w:lvl w:ilvl="0" w:tplc="2C18F41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Verdana" w:hAnsi="Verdana" w:cs="Verdan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ascii="Times New Roman" w:hAnsi="Times New Roman" w:cs="Times New Roman"/>
      </w:rPr>
    </w:lvl>
  </w:abstractNum>
  <w:abstractNum w:abstractNumId="8">
    <w:nsid w:val="387106F8"/>
    <w:multiLevelType w:val="hybridMultilevel"/>
    <w:tmpl w:val="00EE1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7056C"/>
    <w:multiLevelType w:val="hybridMultilevel"/>
    <w:tmpl w:val="DD246238"/>
    <w:lvl w:ilvl="0" w:tplc="183C12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A3D7853"/>
    <w:multiLevelType w:val="hybridMultilevel"/>
    <w:tmpl w:val="A7A86F82"/>
    <w:lvl w:ilvl="0" w:tplc="2C18F41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Verdana" w:hAnsi="Verdana" w:cs="Verdan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ascii="Times New Roman" w:hAnsi="Times New Roman" w:cs="Times New Roman"/>
      </w:rPr>
    </w:lvl>
  </w:abstractNum>
  <w:abstractNum w:abstractNumId="11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4B1D5776"/>
    <w:multiLevelType w:val="multilevel"/>
    <w:tmpl w:val="0415001D"/>
    <w:lvl w:ilvl="0">
      <w:start w:val="1"/>
      <w:numFmt w:val="decimal"/>
      <w:lvlText w:val="%1)"/>
      <w:lvlJc w:val="left"/>
      <w:pPr>
        <w:ind w:left="149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EA83A40"/>
    <w:multiLevelType w:val="hybridMultilevel"/>
    <w:tmpl w:val="CD248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F3CC9"/>
    <w:multiLevelType w:val="multilevel"/>
    <w:tmpl w:val="F2A0A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5C127B36"/>
    <w:multiLevelType w:val="hybridMultilevel"/>
    <w:tmpl w:val="A7A86F82"/>
    <w:lvl w:ilvl="0" w:tplc="2C18F41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Verdana" w:hAnsi="Verdana" w:cs="Verdan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ascii="Times New Roman" w:hAnsi="Times New Roman" w:cs="Times New Roman"/>
      </w:rPr>
    </w:lvl>
  </w:abstractNum>
  <w:abstractNum w:abstractNumId="16">
    <w:nsid w:val="5E0C49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EEC28A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00C5F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20A3833"/>
    <w:multiLevelType w:val="hybridMultilevel"/>
    <w:tmpl w:val="88DA7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225D4"/>
    <w:multiLevelType w:val="hybridMultilevel"/>
    <w:tmpl w:val="8D543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EA53BD"/>
    <w:multiLevelType w:val="hybridMultilevel"/>
    <w:tmpl w:val="5C64F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7596F"/>
    <w:multiLevelType w:val="hybridMultilevel"/>
    <w:tmpl w:val="A53686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C0F1F71"/>
    <w:multiLevelType w:val="hybridMultilevel"/>
    <w:tmpl w:val="8B70B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20"/>
  </w:num>
  <w:num w:numId="5">
    <w:abstractNumId w:val="2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1"/>
  </w:num>
  <w:num w:numId="9">
    <w:abstractNumId w:val="10"/>
  </w:num>
  <w:num w:numId="10">
    <w:abstractNumId w:val="15"/>
  </w:num>
  <w:num w:numId="11">
    <w:abstractNumId w:val="7"/>
  </w:num>
  <w:num w:numId="12">
    <w:abstractNumId w:val="19"/>
  </w:num>
  <w:num w:numId="13">
    <w:abstractNumId w:val="22"/>
  </w:num>
  <w:num w:numId="14">
    <w:abstractNumId w:val="3"/>
  </w:num>
  <w:num w:numId="15">
    <w:abstractNumId w:val="0"/>
  </w:num>
  <w:num w:numId="16">
    <w:abstractNumId w:val="5"/>
  </w:num>
  <w:num w:numId="17">
    <w:abstractNumId w:val="6"/>
  </w:num>
  <w:num w:numId="18">
    <w:abstractNumId w:val="4"/>
  </w:num>
  <w:num w:numId="19">
    <w:abstractNumId w:val="8"/>
  </w:num>
  <w:num w:numId="20">
    <w:abstractNumId w:val="21"/>
  </w:num>
  <w:num w:numId="21">
    <w:abstractNumId w:val="17"/>
  </w:num>
  <w:num w:numId="22">
    <w:abstractNumId w:val="1"/>
  </w:num>
  <w:num w:numId="23">
    <w:abstractNumId w:val="16"/>
  </w:num>
  <w:num w:numId="24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D57BFB"/>
    <w:rsid w:val="0001684D"/>
    <w:rsid w:val="00081D57"/>
    <w:rsid w:val="00121A62"/>
    <w:rsid w:val="0013443D"/>
    <w:rsid w:val="001352F3"/>
    <w:rsid w:val="00185DBD"/>
    <w:rsid w:val="0021450C"/>
    <w:rsid w:val="0026663D"/>
    <w:rsid w:val="00286B34"/>
    <w:rsid w:val="002C21B2"/>
    <w:rsid w:val="0030305A"/>
    <w:rsid w:val="00360317"/>
    <w:rsid w:val="003726DF"/>
    <w:rsid w:val="00373647"/>
    <w:rsid w:val="00376D1E"/>
    <w:rsid w:val="00414929"/>
    <w:rsid w:val="004458D9"/>
    <w:rsid w:val="00466E20"/>
    <w:rsid w:val="00473B50"/>
    <w:rsid w:val="00474B1A"/>
    <w:rsid w:val="004807A2"/>
    <w:rsid w:val="004B7251"/>
    <w:rsid w:val="00515850"/>
    <w:rsid w:val="00525053"/>
    <w:rsid w:val="00554760"/>
    <w:rsid w:val="00586066"/>
    <w:rsid w:val="005E04B2"/>
    <w:rsid w:val="006522B0"/>
    <w:rsid w:val="0066405D"/>
    <w:rsid w:val="00665F1A"/>
    <w:rsid w:val="00684AC8"/>
    <w:rsid w:val="006950C3"/>
    <w:rsid w:val="006E5B67"/>
    <w:rsid w:val="00714527"/>
    <w:rsid w:val="00773E6A"/>
    <w:rsid w:val="00782E1D"/>
    <w:rsid w:val="007D3526"/>
    <w:rsid w:val="007D561B"/>
    <w:rsid w:val="008036AA"/>
    <w:rsid w:val="00860EC8"/>
    <w:rsid w:val="00870036"/>
    <w:rsid w:val="008C180D"/>
    <w:rsid w:val="008C28CA"/>
    <w:rsid w:val="008D669F"/>
    <w:rsid w:val="009A0EAD"/>
    <w:rsid w:val="009B45BD"/>
    <w:rsid w:val="009D781D"/>
    <w:rsid w:val="00A97CE0"/>
    <w:rsid w:val="00AA2FF0"/>
    <w:rsid w:val="00B11548"/>
    <w:rsid w:val="00B1718D"/>
    <w:rsid w:val="00BB5A51"/>
    <w:rsid w:val="00C27168"/>
    <w:rsid w:val="00C5140B"/>
    <w:rsid w:val="00CA470D"/>
    <w:rsid w:val="00D501B2"/>
    <w:rsid w:val="00D511B3"/>
    <w:rsid w:val="00D57BFB"/>
    <w:rsid w:val="00D64E43"/>
    <w:rsid w:val="00D655E8"/>
    <w:rsid w:val="00D75F8C"/>
    <w:rsid w:val="00DD26B6"/>
    <w:rsid w:val="00E01E6A"/>
    <w:rsid w:val="00E10D67"/>
    <w:rsid w:val="00E4202F"/>
    <w:rsid w:val="00E50E7C"/>
    <w:rsid w:val="00E56300"/>
    <w:rsid w:val="00E85809"/>
    <w:rsid w:val="00E92D51"/>
    <w:rsid w:val="00EA12CE"/>
    <w:rsid w:val="00EA72BF"/>
    <w:rsid w:val="00EC4EBF"/>
    <w:rsid w:val="00F172C5"/>
    <w:rsid w:val="00F75D5F"/>
    <w:rsid w:val="00F962A4"/>
    <w:rsid w:val="00FA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5B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B45BD"/>
    <w:pPr>
      <w:keepNext/>
      <w:jc w:val="center"/>
      <w:outlineLvl w:val="0"/>
    </w:pPr>
    <w:rPr>
      <w:rFonts w:ascii="Verdana" w:hAnsi="Verdana"/>
      <w:b/>
      <w:bCs/>
      <w:color w:val="000000"/>
      <w:sz w:val="20"/>
      <w:szCs w:val="20"/>
    </w:rPr>
  </w:style>
  <w:style w:type="paragraph" w:styleId="Nagwek2">
    <w:name w:val="heading 2"/>
    <w:basedOn w:val="Normalny"/>
    <w:next w:val="Normalny"/>
    <w:qFormat/>
    <w:rsid w:val="009B45BD"/>
    <w:pPr>
      <w:keepNext/>
      <w:jc w:val="center"/>
      <w:outlineLvl w:val="1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qFormat/>
    <w:rsid w:val="009B45BD"/>
    <w:pPr>
      <w:keepNext/>
      <w:jc w:val="center"/>
      <w:outlineLvl w:val="2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9B45BD"/>
    <w:pPr>
      <w:jc w:val="both"/>
    </w:pPr>
    <w:rPr>
      <w:rFonts w:ascii="Verdana" w:hAnsi="Verdana"/>
      <w:sz w:val="20"/>
    </w:rPr>
  </w:style>
  <w:style w:type="paragraph" w:styleId="Tekstpodstawowy3">
    <w:name w:val="Body Text 3"/>
    <w:basedOn w:val="Normalny"/>
    <w:semiHidden/>
    <w:rsid w:val="009B45BD"/>
    <w:rPr>
      <w:rFonts w:ascii="Verdana" w:hAnsi="Verdana"/>
      <w:sz w:val="20"/>
    </w:rPr>
  </w:style>
  <w:style w:type="paragraph" w:styleId="Tekstpodstawowywcity">
    <w:name w:val="Body Text Indent"/>
    <w:basedOn w:val="Normalny"/>
    <w:semiHidden/>
    <w:rsid w:val="009B45BD"/>
    <w:pPr>
      <w:ind w:left="360" w:hanging="360"/>
      <w:jc w:val="both"/>
    </w:pPr>
    <w:rPr>
      <w:rFonts w:ascii="Verdana" w:hAnsi="Verdana"/>
      <w:sz w:val="20"/>
    </w:rPr>
  </w:style>
  <w:style w:type="paragraph" w:styleId="Tekstpodstawowywcity2">
    <w:name w:val="Body Text Indent 2"/>
    <w:basedOn w:val="Normalny"/>
    <w:semiHidden/>
    <w:rsid w:val="009B45BD"/>
    <w:pPr>
      <w:tabs>
        <w:tab w:val="left" w:pos="360"/>
      </w:tabs>
      <w:autoSpaceDE w:val="0"/>
      <w:autoSpaceDN w:val="0"/>
      <w:adjustRightInd w:val="0"/>
      <w:ind w:left="360" w:hanging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h2">
    <w:name w:val="h2"/>
    <w:rsid w:val="009B45BD"/>
    <w:rPr>
      <w:rFonts w:ascii="Times New Roman" w:hAnsi="Times New Roman" w:cs="Times New Roman"/>
    </w:rPr>
  </w:style>
  <w:style w:type="character" w:styleId="Hipercze">
    <w:name w:val="Hyperlink"/>
    <w:unhideWhenUsed/>
    <w:rsid w:val="009B45BD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2E1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82E1D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344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13443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473B50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081D5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81D5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krutacja@cui.wrocl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79694-9138-42B5-A9F6-A0F41078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WROCŁAWIA</vt:lpstr>
    </vt:vector>
  </TitlesOfParts>
  <Company>UMW</Company>
  <LinksUpToDate>false</LinksUpToDate>
  <CharactersWithSpaces>4708</CharactersWithSpaces>
  <SharedDoc>false</SharedDoc>
  <HLinks>
    <vt:vector size="6" baseType="variant">
      <vt:variant>
        <vt:i4>2883666</vt:i4>
      </vt:variant>
      <vt:variant>
        <vt:i4>0</vt:i4>
      </vt:variant>
      <vt:variant>
        <vt:i4>0</vt:i4>
      </vt:variant>
      <vt:variant>
        <vt:i4>5</vt:i4>
      </vt:variant>
      <vt:variant>
        <vt:lpwstr>mailto:rekrutacja@cui.wroclaw.pl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WROCŁAWIA</dc:title>
  <dc:creator>umizza01</dc:creator>
  <cp:lastModifiedBy>cuiillo01</cp:lastModifiedBy>
  <cp:revision>2</cp:revision>
  <cp:lastPrinted>2022-05-18T09:28:00Z</cp:lastPrinted>
  <dcterms:created xsi:type="dcterms:W3CDTF">2022-05-18T09:28:00Z</dcterms:created>
  <dcterms:modified xsi:type="dcterms:W3CDTF">2022-05-18T09:28:00Z</dcterms:modified>
</cp:coreProperties>
</file>